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D10F2" w14:textId="40D57CA7" w:rsidR="00C24470" w:rsidRDefault="00C24470" w:rsidP="00C24470">
      <w:pPr>
        <w:jc w:val="right"/>
      </w:pPr>
      <w:r>
        <w:t xml:space="preserve">Załącznik nr </w:t>
      </w:r>
      <w:r w:rsidR="00647740">
        <w:t>4</w:t>
      </w:r>
      <w:r>
        <w:t xml:space="preserve"> do Regulaminu</w:t>
      </w:r>
    </w:p>
    <w:p w14:paraId="7CCFE56F" w14:textId="77777777" w:rsidR="00C24470" w:rsidRDefault="00C24470" w:rsidP="00C24470">
      <w:r>
        <w:t>Szpital Powiatowy im. A. Wolańczyka Sp. z o.o.</w:t>
      </w:r>
    </w:p>
    <w:p w14:paraId="4EA1C524" w14:textId="77777777" w:rsidR="00C24470" w:rsidRDefault="00C24470" w:rsidP="00C24470">
      <w:r>
        <w:t>……………………………………………………………………</w:t>
      </w:r>
      <w:r>
        <w:tab/>
      </w:r>
      <w:r>
        <w:tab/>
      </w:r>
      <w:r>
        <w:tab/>
        <w:t>………………………………………………………….</w:t>
      </w:r>
    </w:p>
    <w:p w14:paraId="2F14CC9F" w14:textId="489465CA" w:rsidR="00C24470" w:rsidRDefault="00C24470" w:rsidP="00C24470">
      <w:pPr>
        <w:rPr>
          <w:sz w:val="20"/>
          <w:szCs w:val="20"/>
        </w:rPr>
      </w:pPr>
      <w:r>
        <w:rPr>
          <w:sz w:val="20"/>
          <w:szCs w:val="20"/>
        </w:rPr>
        <w:t xml:space="preserve">            Pieczęć zamawiającego</w:t>
      </w:r>
      <w:r w:rsidRPr="00F113A5">
        <w:rPr>
          <w:sz w:val="20"/>
          <w:szCs w:val="20"/>
        </w:rPr>
        <w:tab/>
      </w:r>
      <w:r w:rsidRPr="00F113A5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F113A5"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 xml:space="preserve">                                    </w:t>
      </w:r>
      <w:r w:rsidRPr="00F113A5">
        <w:rPr>
          <w:sz w:val="20"/>
          <w:szCs w:val="20"/>
        </w:rPr>
        <w:t xml:space="preserve"> miejscowość, data</w:t>
      </w:r>
    </w:p>
    <w:p w14:paraId="44B0A7AF" w14:textId="77777777" w:rsidR="00647740" w:rsidRPr="004C715B" w:rsidRDefault="00647740" w:rsidP="00647740">
      <w:pPr>
        <w:spacing w:after="0" w:line="240" w:lineRule="auto"/>
        <w:ind w:left="6804" w:right="168"/>
        <w:rPr>
          <w:rFonts w:ascii="Sylfaen" w:hAnsi="Sylfaen"/>
          <w:b/>
        </w:rPr>
      </w:pPr>
    </w:p>
    <w:p w14:paraId="481DAFBA" w14:textId="77777777" w:rsidR="00647740" w:rsidRPr="004C715B" w:rsidRDefault="00647740" w:rsidP="00647740">
      <w:pPr>
        <w:spacing w:after="0" w:line="240" w:lineRule="auto"/>
        <w:ind w:left="6485" w:right="471"/>
        <w:rPr>
          <w:rFonts w:ascii="Sylfaen" w:hAnsi="Sylfaen"/>
        </w:rPr>
      </w:pPr>
    </w:p>
    <w:p w14:paraId="35EB5387" w14:textId="77777777" w:rsidR="00647740" w:rsidRPr="004C715B" w:rsidRDefault="00647740" w:rsidP="00647740">
      <w:pPr>
        <w:spacing w:after="0" w:line="240" w:lineRule="auto"/>
        <w:ind w:left="5"/>
        <w:rPr>
          <w:rFonts w:ascii="Sylfaen" w:hAnsi="Sylfaen"/>
        </w:rPr>
      </w:pPr>
      <w:r w:rsidRPr="004C715B">
        <w:rPr>
          <w:rFonts w:ascii="Sylfaen" w:hAnsi="Sylfaen"/>
        </w:rPr>
        <w:t>Znak sprawy: …………………………...</w:t>
      </w:r>
    </w:p>
    <w:p w14:paraId="5E755BED" w14:textId="338FF2D6" w:rsidR="00647740" w:rsidRPr="004C715B" w:rsidRDefault="00647740" w:rsidP="00591847">
      <w:pPr>
        <w:shd w:val="clear" w:color="auto" w:fill="E6E6E6"/>
        <w:spacing w:after="0" w:line="240" w:lineRule="auto"/>
        <w:ind w:left="28"/>
        <w:jc w:val="center"/>
        <w:rPr>
          <w:rFonts w:ascii="Sylfaen" w:hAnsi="Sylfaen"/>
        </w:rPr>
      </w:pPr>
      <w:r w:rsidRPr="004C715B">
        <w:rPr>
          <w:rFonts w:ascii="Sylfaen" w:hAnsi="Sylfaen"/>
          <w:b/>
        </w:rPr>
        <w:t>ZAPYTANIE OFERTOWE</w:t>
      </w:r>
    </w:p>
    <w:p w14:paraId="575484EA" w14:textId="77777777" w:rsidR="00647740" w:rsidRDefault="00647740" w:rsidP="00647740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textAlignment w:val="baseline"/>
        <w:rPr>
          <w:rFonts w:ascii="Sylfaen" w:hAnsi="Sylfaen"/>
        </w:rPr>
      </w:pPr>
      <w:bookmarkStart w:id="0" w:name="_1._NAZWA_I"/>
      <w:bookmarkEnd w:id="0"/>
      <w:r w:rsidRPr="005A6BE1">
        <w:rPr>
          <w:rFonts w:ascii="Sylfaen" w:hAnsi="Sylfaen"/>
          <w:b/>
          <w:bCs/>
        </w:rPr>
        <w:t>Nazwa oraz adres Zamawiającego</w:t>
      </w:r>
      <w:r w:rsidRPr="005A6BE1">
        <w:rPr>
          <w:rFonts w:ascii="Sylfaen" w:hAnsi="Sylfaen"/>
        </w:rPr>
        <w:t xml:space="preserve">: </w:t>
      </w:r>
    </w:p>
    <w:p w14:paraId="607BDB79" w14:textId="77777777" w:rsidR="00647740" w:rsidRPr="005A6BE1" w:rsidRDefault="00647740" w:rsidP="00647740">
      <w:pPr>
        <w:widowControl w:val="0"/>
        <w:suppressAutoHyphens/>
        <w:spacing w:after="0" w:line="240" w:lineRule="auto"/>
        <w:ind w:left="567"/>
        <w:jc w:val="both"/>
        <w:textAlignment w:val="baseline"/>
        <w:rPr>
          <w:rFonts w:ascii="Sylfaen" w:hAnsi="Sylfaen"/>
        </w:rPr>
      </w:pPr>
    </w:p>
    <w:p w14:paraId="3178B141" w14:textId="5FA1031E" w:rsidR="00647740" w:rsidRPr="005A6BE1" w:rsidRDefault="00647740" w:rsidP="00647740">
      <w:pPr>
        <w:widowControl w:val="0"/>
        <w:spacing w:after="0" w:line="240" w:lineRule="auto"/>
        <w:ind w:left="567"/>
        <w:jc w:val="both"/>
        <w:textAlignment w:val="baseline"/>
        <w:rPr>
          <w:rFonts w:ascii="Sylfaen" w:hAnsi="Sylfaen"/>
        </w:rPr>
      </w:pPr>
      <w:r>
        <w:rPr>
          <w:rFonts w:ascii="Sylfaen" w:hAnsi="Sylfaen" w:cs="Calibri"/>
          <w:b/>
          <w:bCs/>
        </w:rPr>
        <w:t>………………………….</w:t>
      </w:r>
    </w:p>
    <w:p w14:paraId="7E34DD1B" w14:textId="1F392AAB" w:rsidR="00647740" w:rsidRPr="004C715B" w:rsidRDefault="00647740" w:rsidP="00647740">
      <w:pPr>
        <w:widowControl w:val="0"/>
        <w:numPr>
          <w:ilvl w:val="0"/>
          <w:numId w:val="5"/>
        </w:numPr>
        <w:suppressAutoHyphens/>
        <w:spacing w:before="60" w:after="0" w:line="240" w:lineRule="auto"/>
        <w:ind w:left="567" w:hanging="283"/>
        <w:textAlignment w:val="baseline"/>
        <w:rPr>
          <w:rFonts w:ascii="Sylfaen" w:hAnsi="Sylfaen"/>
          <w:bCs/>
        </w:rPr>
      </w:pPr>
      <w:r w:rsidRPr="004C715B">
        <w:rPr>
          <w:rFonts w:ascii="Sylfaen" w:hAnsi="Sylfaen"/>
          <w:b/>
          <w:bCs/>
        </w:rPr>
        <w:t>Adres strony internetowej, na której jest prowadzone postępowanie</w:t>
      </w:r>
      <w:r w:rsidR="00077B12">
        <w:rPr>
          <w:rFonts w:ascii="Sylfaen" w:hAnsi="Sylfaen"/>
          <w:b/>
          <w:bCs/>
        </w:rPr>
        <w:t xml:space="preserve"> (jeżeli dotyczy)</w:t>
      </w:r>
    </w:p>
    <w:p w14:paraId="4D13547C" w14:textId="77777777" w:rsidR="00647740" w:rsidRPr="004C715B" w:rsidRDefault="00000000" w:rsidP="00647740">
      <w:pPr>
        <w:widowControl w:val="0"/>
        <w:spacing w:before="60" w:after="0" w:line="240" w:lineRule="auto"/>
        <w:ind w:left="567"/>
        <w:textAlignment w:val="baseline"/>
        <w:rPr>
          <w:rFonts w:ascii="Sylfaen" w:hAnsi="Sylfaen"/>
          <w:bCs/>
        </w:rPr>
      </w:pPr>
      <w:hyperlink r:id="rId5" w:history="1">
        <w:r w:rsidR="00647740" w:rsidRPr="004C715B">
          <w:rPr>
            <w:rStyle w:val="Hipercze"/>
            <w:rFonts w:ascii="Sylfaen" w:hAnsi="Sylfaen" w:cs="Calibri"/>
          </w:rPr>
          <w:t>……………………</w:t>
        </w:r>
      </w:hyperlink>
    </w:p>
    <w:p w14:paraId="799D06AA" w14:textId="315047C5" w:rsidR="00647740" w:rsidRPr="004C715B" w:rsidRDefault="00647740" w:rsidP="00647740">
      <w:pPr>
        <w:widowControl w:val="0"/>
        <w:spacing w:before="60" w:after="0" w:line="240" w:lineRule="auto"/>
        <w:ind w:firstLine="284"/>
        <w:textAlignment w:val="baseline"/>
        <w:rPr>
          <w:rFonts w:ascii="Sylfaen" w:hAnsi="Sylfaen"/>
          <w:lang w:eastAsia="zh-CN"/>
        </w:rPr>
      </w:pPr>
    </w:p>
    <w:p w14:paraId="18159DFF" w14:textId="77777777" w:rsidR="00647740" w:rsidRPr="004C715B" w:rsidRDefault="00647740" w:rsidP="00647740">
      <w:pPr>
        <w:widowControl w:val="0"/>
        <w:numPr>
          <w:ilvl w:val="0"/>
          <w:numId w:val="5"/>
        </w:numPr>
        <w:suppressAutoHyphens/>
        <w:spacing w:before="60" w:after="0" w:line="240" w:lineRule="auto"/>
        <w:ind w:left="567" w:hanging="283"/>
        <w:textAlignment w:val="baseline"/>
        <w:rPr>
          <w:rFonts w:ascii="Sylfaen" w:hAnsi="Sylfaen"/>
        </w:rPr>
      </w:pPr>
      <w:r w:rsidRPr="004C715B">
        <w:rPr>
          <w:rFonts w:ascii="Sylfaen" w:hAnsi="Sylfaen"/>
        </w:rPr>
        <w:t>Wskazanie osób do kontaktowania się z Wykonawcami:</w:t>
      </w:r>
    </w:p>
    <w:p w14:paraId="105B0B64" w14:textId="77777777" w:rsidR="00647740" w:rsidRPr="004C715B" w:rsidRDefault="00647740" w:rsidP="00647740">
      <w:pPr>
        <w:pStyle w:val="Tekstpodstawowy21"/>
        <w:tabs>
          <w:tab w:val="clear" w:pos="360"/>
          <w:tab w:val="left" w:pos="1080"/>
          <w:tab w:val="left" w:pos="3960"/>
        </w:tabs>
        <w:ind w:left="992"/>
        <w:rPr>
          <w:rFonts w:ascii="Sylfaen" w:hAnsi="Sylfaen" w:cs="Calibri"/>
          <w:sz w:val="22"/>
          <w:szCs w:val="22"/>
        </w:rPr>
      </w:pPr>
      <w:r w:rsidRPr="004C715B">
        <w:rPr>
          <w:rFonts w:ascii="Sylfaen" w:hAnsi="Sylfaen" w:cs="Calibri"/>
          <w:sz w:val="22"/>
          <w:szCs w:val="22"/>
        </w:rPr>
        <w:t>…………………………………………………………..</w:t>
      </w:r>
    </w:p>
    <w:p w14:paraId="0FD0C74F" w14:textId="77777777" w:rsidR="00647740" w:rsidRPr="004C715B" w:rsidRDefault="00647740" w:rsidP="00647740">
      <w:pPr>
        <w:pStyle w:val="Tekstpodstawowy21"/>
        <w:tabs>
          <w:tab w:val="clear" w:pos="360"/>
          <w:tab w:val="left" w:pos="1080"/>
          <w:tab w:val="left" w:pos="3960"/>
        </w:tabs>
        <w:ind w:left="992"/>
        <w:rPr>
          <w:rFonts w:ascii="Sylfaen" w:hAnsi="Sylfaen" w:cs="Calibri"/>
          <w:sz w:val="22"/>
          <w:szCs w:val="22"/>
        </w:rPr>
      </w:pPr>
    </w:p>
    <w:p w14:paraId="577ADC38" w14:textId="47045DC2" w:rsidR="00647740" w:rsidRPr="004C715B" w:rsidRDefault="00647740" w:rsidP="00647740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Sylfaen" w:hAnsi="Sylfaen"/>
          <w:snapToGrid w:val="0"/>
        </w:rPr>
      </w:pPr>
      <w:r w:rsidRPr="004C715B">
        <w:rPr>
          <w:rFonts w:ascii="Sylfaen" w:hAnsi="Sylfaen"/>
          <w:snapToGrid w:val="0"/>
        </w:rPr>
        <w:t xml:space="preserve">W związku z faktem, iż wartość zamówienia jest niższa od kwoty, o której mowa w art. 2 ust. </w:t>
      </w:r>
      <w:r w:rsidRPr="004C715B">
        <w:rPr>
          <w:rFonts w:ascii="Sylfaen" w:hAnsi="Sylfaen"/>
          <w:snapToGrid w:val="0"/>
        </w:rPr>
        <w:br/>
        <w:t xml:space="preserve">1 pkt.1) </w:t>
      </w:r>
      <w:r w:rsidR="00077B12" w:rsidRPr="004C715B">
        <w:rPr>
          <w:rFonts w:ascii="Sylfaen" w:hAnsi="Sylfaen"/>
          <w:snapToGrid w:val="0"/>
        </w:rPr>
        <w:t>ustawy z</w:t>
      </w:r>
      <w:r w:rsidRPr="004C715B">
        <w:rPr>
          <w:rFonts w:ascii="Sylfaen" w:hAnsi="Sylfaen"/>
          <w:snapToGrid w:val="0"/>
        </w:rPr>
        <w:t xml:space="preserve"> dnia 11.09.2019 r. Prawo zamówień publicznych, zamówienie udzielane jest na zasadach określonych w </w:t>
      </w:r>
      <w:r w:rsidR="00077B12">
        <w:rPr>
          <w:rFonts w:ascii="Sylfaen" w:hAnsi="Sylfaen"/>
          <w:snapToGrid w:val="0"/>
        </w:rPr>
        <w:t xml:space="preserve">Regulaminie udzielania zamówień publicznych do 130 000 zł obowiązującym u </w:t>
      </w:r>
      <w:proofErr w:type="spellStart"/>
      <w:r w:rsidR="00077B12">
        <w:rPr>
          <w:rFonts w:ascii="Sylfaen" w:hAnsi="Sylfaen"/>
          <w:snapToGrid w:val="0"/>
        </w:rPr>
        <w:t>Zamawiajacego</w:t>
      </w:r>
      <w:proofErr w:type="spellEnd"/>
    </w:p>
    <w:p w14:paraId="1F5F24DD" w14:textId="77777777" w:rsidR="00647740" w:rsidRPr="004C715B" w:rsidRDefault="00647740" w:rsidP="00647740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Sylfaen" w:hAnsi="Sylfaen"/>
        </w:rPr>
      </w:pPr>
      <w:r w:rsidRPr="004C715B">
        <w:rPr>
          <w:rFonts w:ascii="Sylfaen" w:hAnsi="Sylfaen"/>
          <w:bCs/>
        </w:rPr>
        <w:t>Zamawiający może, w oparciu o przekazane oferty, dokonać wyboru Wykonawcy. Niniejsze zaproszenie do składania ofert nie stanowi jednak oferty w rozumieniu Kodeksu cywilnego i tym samym zobowiązania Zamawiającego do udzielenia zamówienia w oparciu o otrzymane oferty.</w:t>
      </w:r>
    </w:p>
    <w:p w14:paraId="201607EE" w14:textId="77777777" w:rsidR="00647740" w:rsidRPr="004C715B" w:rsidRDefault="00647740" w:rsidP="00647740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Sylfaen" w:hAnsi="Sylfaen"/>
        </w:rPr>
      </w:pPr>
      <w:r w:rsidRPr="004C715B">
        <w:rPr>
          <w:rFonts w:ascii="Sylfaen" w:hAnsi="Sylfaen"/>
          <w:bCs/>
        </w:rPr>
        <w:t xml:space="preserve">Wykonawcy zobowiązani są we wszelkich kontaktach z Zamawiającym do powoływania się na numer sprawy: </w:t>
      </w:r>
      <w:r w:rsidRPr="004C715B">
        <w:rPr>
          <w:rFonts w:ascii="Sylfaen" w:hAnsi="Sylfaen"/>
        </w:rPr>
        <w:t xml:space="preserve">……………….. </w:t>
      </w:r>
    </w:p>
    <w:p w14:paraId="083B008B" w14:textId="77777777" w:rsidR="00647740" w:rsidRPr="004C715B" w:rsidRDefault="00647740" w:rsidP="00647740">
      <w:pPr>
        <w:widowControl w:val="0"/>
        <w:spacing w:after="0" w:line="240" w:lineRule="auto"/>
        <w:rPr>
          <w:rFonts w:ascii="Sylfaen" w:hAnsi="Sylfaen"/>
          <w:b/>
          <w:bCs/>
        </w:rPr>
      </w:pPr>
    </w:p>
    <w:p w14:paraId="5A90881F" w14:textId="77777777" w:rsidR="00647740" w:rsidRPr="004C715B" w:rsidRDefault="00647740" w:rsidP="00647740">
      <w:pPr>
        <w:spacing w:after="0" w:line="240" w:lineRule="auto"/>
        <w:rPr>
          <w:rFonts w:ascii="Sylfaen" w:hAnsi="Sylfaen"/>
          <w:u w:val="single"/>
        </w:rPr>
      </w:pPr>
      <w:r w:rsidRPr="004C715B">
        <w:rPr>
          <w:rFonts w:ascii="Sylfaen" w:hAnsi="Sylfaen"/>
          <w:b/>
          <w:u w:val="single"/>
        </w:rPr>
        <w:t>II. Opis przedmiotu zamówienia</w:t>
      </w:r>
      <w:r w:rsidRPr="004C715B">
        <w:rPr>
          <w:rFonts w:ascii="Sylfaen" w:hAnsi="Sylfaen"/>
          <w:u w:val="single"/>
        </w:rPr>
        <w:t>:</w:t>
      </w:r>
    </w:p>
    <w:p w14:paraId="75C2ECDE" w14:textId="77777777" w:rsidR="00647740" w:rsidRPr="004C715B" w:rsidRDefault="00647740" w:rsidP="00647740">
      <w:pPr>
        <w:spacing w:after="0" w:line="240" w:lineRule="auto"/>
        <w:jc w:val="both"/>
        <w:rPr>
          <w:rFonts w:ascii="Sylfaen" w:hAnsi="Sylfaen"/>
        </w:rPr>
      </w:pPr>
      <w:r w:rsidRPr="004C715B">
        <w:rPr>
          <w:rFonts w:ascii="Sylfaen" w:hAnsi="Sylfaen"/>
        </w:rPr>
        <w:t>………………………………….</w:t>
      </w:r>
    </w:p>
    <w:p w14:paraId="5205F829" w14:textId="77777777" w:rsidR="00647740" w:rsidRPr="004C715B" w:rsidRDefault="00647740" w:rsidP="00647740">
      <w:pPr>
        <w:pStyle w:val="Standard"/>
        <w:jc w:val="both"/>
        <w:rPr>
          <w:rFonts w:ascii="Sylfaen" w:hAnsi="Sylfaen" w:cs="Calibri"/>
          <w:b/>
          <w:bCs/>
          <w:sz w:val="22"/>
          <w:szCs w:val="22"/>
        </w:rPr>
      </w:pPr>
      <w:r w:rsidRPr="004C715B">
        <w:rPr>
          <w:rFonts w:ascii="Sylfaen" w:hAnsi="Sylfaen" w:cs="Calibri"/>
          <w:b/>
          <w:bCs/>
          <w:sz w:val="22"/>
          <w:szCs w:val="22"/>
        </w:rPr>
        <w:t>Wspólny Słownik Zamówień:</w:t>
      </w:r>
    </w:p>
    <w:p w14:paraId="4A0E0BF2" w14:textId="77777777" w:rsidR="00647740" w:rsidRPr="004C715B" w:rsidRDefault="00647740" w:rsidP="00647740">
      <w:pPr>
        <w:pStyle w:val="Style2"/>
        <w:widowControl/>
        <w:spacing w:line="240" w:lineRule="auto"/>
        <w:jc w:val="both"/>
        <w:rPr>
          <w:rFonts w:ascii="Sylfaen" w:hAnsi="Sylfaen"/>
          <w:sz w:val="22"/>
          <w:szCs w:val="22"/>
        </w:rPr>
      </w:pPr>
      <w:r w:rsidRPr="004C715B">
        <w:rPr>
          <w:rFonts w:ascii="Sylfaen" w:hAnsi="Sylfaen"/>
          <w:sz w:val="22"/>
          <w:szCs w:val="22"/>
        </w:rPr>
        <w:t xml:space="preserve">Główny przedmiot: </w:t>
      </w:r>
      <w:bookmarkStart w:id="1" w:name="page3R_mcid26"/>
      <w:bookmarkEnd w:id="1"/>
    </w:p>
    <w:p w14:paraId="17ED0E98" w14:textId="77777777" w:rsidR="00647740" w:rsidRPr="004C715B" w:rsidRDefault="00647740" w:rsidP="00647740">
      <w:pPr>
        <w:spacing w:after="0" w:line="240" w:lineRule="auto"/>
        <w:rPr>
          <w:rFonts w:ascii="Sylfaen" w:hAnsi="Sylfaen"/>
        </w:rPr>
      </w:pPr>
      <w:r w:rsidRPr="004C715B">
        <w:rPr>
          <w:rFonts w:ascii="Sylfaen" w:hAnsi="Sylfaen"/>
        </w:rPr>
        <w:t>…………………………</w:t>
      </w:r>
    </w:p>
    <w:p w14:paraId="7C3D7012" w14:textId="77777777" w:rsidR="00647740" w:rsidRPr="004C715B" w:rsidRDefault="00647740" w:rsidP="00647740">
      <w:pPr>
        <w:spacing w:after="0" w:line="240" w:lineRule="auto"/>
        <w:jc w:val="both"/>
        <w:rPr>
          <w:rFonts w:ascii="Sylfaen" w:hAnsi="Sylfaen"/>
        </w:rPr>
      </w:pPr>
      <w:r w:rsidRPr="004C715B">
        <w:rPr>
          <w:rFonts w:ascii="Sylfaen" w:hAnsi="Sylfaen"/>
          <w:b/>
          <w:u w:val="single"/>
        </w:rPr>
        <w:t>III. Termin realizacji  zamówienia :</w:t>
      </w:r>
    </w:p>
    <w:p w14:paraId="5C015D0C" w14:textId="77777777" w:rsidR="00647740" w:rsidRPr="004C715B" w:rsidRDefault="00647740" w:rsidP="00647740">
      <w:pPr>
        <w:pStyle w:val="Tekstpodstawowy22"/>
        <w:widowControl w:val="0"/>
        <w:tabs>
          <w:tab w:val="right" w:pos="2363"/>
          <w:tab w:val="left" w:pos="4964"/>
        </w:tabs>
        <w:spacing w:after="0" w:line="240" w:lineRule="auto"/>
        <w:ind w:left="720"/>
        <w:rPr>
          <w:rFonts w:ascii="Sylfaen" w:hAnsi="Sylfaen"/>
          <w:sz w:val="22"/>
          <w:szCs w:val="22"/>
          <w:highlight w:val="green"/>
        </w:rPr>
      </w:pPr>
      <w:r w:rsidRPr="004C715B">
        <w:rPr>
          <w:rFonts w:ascii="Sylfaen" w:hAnsi="Sylfaen"/>
          <w:sz w:val="22"/>
          <w:szCs w:val="22"/>
        </w:rPr>
        <w:t>………………………….</w:t>
      </w:r>
      <w:r w:rsidRPr="004C715B">
        <w:rPr>
          <w:rFonts w:ascii="Sylfaen" w:hAnsi="Sylfaen"/>
          <w:sz w:val="22"/>
          <w:szCs w:val="22"/>
          <w:highlight w:val="green"/>
        </w:rPr>
        <w:t xml:space="preserve"> </w:t>
      </w:r>
    </w:p>
    <w:p w14:paraId="3B5B6E99" w14:textId="77777777" w:rsidR="00647740" w:rsidRPr="004C715B" w:rsidRDefault="00647740" w:rsidP="00647740">
      <w:pPr>
        <w:spacing w:after="0" w:line="240" w:lineRule="auto"/>
        <w:jc w:val="both"/>
        <w:rPr>
          <w:rFonts w:ascii="Sylfaen" w:hAnsi="Sylfaen"/>
        </w:rPr>
      </w:pPr>
    </w:p>
    <w:p w14:paraId="3DAECA3C" w14:textId="77777777" w:rsidR="00647740" w:rsidRPr="004C715B" w:rsidRDefault="00647740" w:rsidP="00647740">
      <w:pPr>
        <w:spacing w:after="0" w:line="240" w:lineRule="auto"/>
        <w:jc w:val="both"/>
        <w:rPr>
          <w:rFonts w:ascii="Sylfaen" w:hAnsi="Sylfaen"/>
          <w:b/>
          <w:bCs/>
        </w:rPr>
      </w:pPr>
      <w:r w:rsidRPr="004C715B">
        <w:rPr>
          <w:rFonts w:ascii="Sylfaen" w:hAnsi="Sylfaen"/>
          <w:b/>
          <w:bCs/>
        </w:rPr>
        <w:t>IV. Miejsce i termin złożenia oferty:</w:t>
      </w:r>
    </w:p>
    <w:p w14:paraId="759133CA" w14:textId="77777777" w:rsidR="00647740" w:rsidRPr="004C715B" w:rsidRDefault="00647740" w:rsidP="00647740">
      <w:pPr>
        <w:spacing w:after="0" w:line="240" w:lineRule="auto"/>
        <w:jc w:val="both"/>
        <w:rPr>
          <w:rFonts w:ascii="Sylfaen" w:hAnsi="Sylfaen"/>
        </w:rPr>
      </w:pPr>
    </w:p>
    <w:p w14:paraId="5E7CBDF9" w14:textId="77777777" w:rsidR="00647740" w:rsidRPr="004C715B" w:rsidRDefault="00647740" w:rsidP="00647740">
      <w:pPr>
        <w:spacing w:after="0" w:line="240" w:lineRule="auto"/>
        <w:jc w:val="both"/>
        <w:rPr>
          <w:rFonts w:ascii="Sylfaen" w:hAnsi="Sylfaen"/>
          <w:b/>
        </w:rPr>
      </w:pPr>
      <w:r w:rsidRPr="004C715B">
        <w:rPr>
          <w:rFonts w:ascii="Sylfaen" w:hAnsi="Sylfaen"/>
        </w:rPr>
        <w:t xml:space="preserve">Ofertę należy </w:t>
      </w:r>
      <w:r>
        <w:rPr>
          <w:rFonts w:ascii="Sylfaen" w:hAnsi="Sylfaen"/>
        </w:rPr>
        <w:t xml:space="preserve">złożyć </w:t>
      </w:r>
      <w:r w:rsidRPr="004C715B">
        <w:rPr>
          <w:rFonts w:ascii="Sylfaen" w:hAnsi="Sylfaen"/>
        </w:rPr>
        <w:t xml:space="preserve">w terminie do dnia </w:t>
      </w:r>
      <w:r w:rsidRPr="004C715B">
        <w:rPr>
          <w:rFonts w:ascii="Sylfaen" w:hAnsi="Sylfaen"/>
          <w:b/>
          <w:highlight w:val="green"/>
        </w:rPr>
        <w:t xml:space="preserve">………….. do godz. </w:t>
      </w:r>
      <w:r w:rsidRPr="004C715B">
        <w:rPr>
          <w:rFonts w:ascii="Sylfaen" w:hAnsi="Sylfaen"/>
          <w:b/>
        </w:rPr>
        <w:t>…………</w:t>
      </w:r>
      <w:r>
        <w:rPr>
          <w:rFonts w:ascii="Sylfaen" w:hAnsi="Sylfaen"/>
          <w:b/>
        </w:rPr>
        <w:t xml:space="preserve"> w sposób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90E161" w14:textId="77777777" w:rsidR="00647740" w:rsidRPr="004C715B" w:rsidRDefault="00647740" w:rsidP="00647740">
      <w:pPr>
        <w:spacing w:after="0" w:line="240" w:lineRule="auto"/>
        <w:jc w:val="both"/>
        <w:rPr>
          <w:rFonts w:ascii="Sylfaen" w:hAnsi="Sylfaen"/>
        </w:rPr>
      </w:pPr>
    </w:p>
    <w:p w14:paraId="3B2343F8" w14:textId="77777777" w:rsidR="00647740" w:rsidRPr="004C715B" w:rsidRDefault="00647740" w:rsidP="00647740">
      <w:pPr>
        <w:pStyle w:val="Tekstpodstawowy22"/>
        <w:widowControl w:val="0"/>
        <w:tabs>
          <w:tab w:val="right" w:pos="2363"/>
          <w:tab w:val="left" w:pos="4964"/>
        </w:tabs>
        <w:spacing w:after="0" w:line="240" w:lineRule="auto"/>
        <w:jc w:val="both"/>
        <w:rPr>
          <w:rFonts w:ascii="Sylfaen" w:hAnsi="Sylfaen"/>
          <w:b/>
          <w:bCs/>
          <w:sz w:val="22"/>
          <w:szCs w:val="22"/>
          <w:u w:val="single"/>
        </w:rPr>
      </w:pPr>
      <w:r w:rsidRPr="004C715B">
        <w:rPr>
          <w:rFonts w:ascii="Sylfaen" w:hAnsi="Sylfaen"/>
          <w:b/>
          <w:bCs/>
          <w:sz w:val="22"/>
          <w:szCs w:val="22"/>
          <w:u w:val="single"/>
        </w:rPr>
        <w:t>V. Termin otwarcia ofert</w:t>
      </w:r>
    </w:p>
    <w:p w14:paraId="52F35324" w14:textId="77777777" w:rsidR="00647740" w:rsidRPr="004C715B" w:rsidRDefault="00647740" w:rsidP="00647740">
      <w:pPr>
        <w:pStyle w:val="Tekstpodstawowy22"/>
        <w:widowControl w:val="0"/>
        <w:tabs>
          <w:tab w:val="right" w:pos="2363"/>
          <w:tab w:val="left" w:pos="4964"/>
        </w:tabs>
        <w:spacing w:after="0" w:line="240" w:lineRule="auto"/>
        <w:jc w:val="both"/>
        <w:rPr>
          <w:rFonts w:ascii="Sylfaen" w:hAnsi="Sylfaen"/>
          <w:b/>
          <w:bCs/>
          <w:sz w:val="22"/>
          <w:szCs w:val="22"/>
          <w:u w:val="single"/>
        </w:rPr>
      </w:pPr>
    </w:p>
    <w:p w14:paraId="5BC961F2" w14:textId="77777777" w:rsidR="00647740" w:rsidRPr="004C715B" w:rsidRDefault="00647740" w:rsidP="00647740">
      <w:pPr>
        <w:widowControl w:val="0"/>
        <w:numPr>
          <w:ilvl w:val="6"/>
          <w:numId w:val="5"/>
        </w:numPr>
        <w:spacing w:before="60" w:after="0" w:line="240" w:lineRule="auto"/>
        <w:ind w:left="567" w:hanging="567"/>
        <w:textAlignment w:val="baseline"/>
        <w:rPr>
          <w:rFonts w:ascii="Sylfaen" w:hAnsi="Sylfaen"/>
          <w:bCs/>
        </w:rPr>
      </w:pPr>
      <w:r w:rsidRPr="004C715B">
        <w:rPr>
          <w:rFonts w:ascii="Sylfaen" w:hAnsi="Sylfaen"/>
          <w:bCs/>
          <w:highlight w:val="green"/>
        </w:rPr>
        <w:lastRenderedPageBreak/>
        <w:t xml:space="preserve">Otwarcie ofert nastąpi w dniu </w:t>
      </w:r>
      <w:r w:rsidRPr="004C715B">
        <w:rPr>
          <w:rFonts w:ascii="Sylfaen" w:hAnsi="Sylfaen"/>
          <w:b/>
          <w:bCs/>
          <w:highlight w:val="green"/>
        </w:rPr>
        <w:t>………….. r. o godz. …………….</w:t>
      </w:r>
      <w:r w:rsidRPr="004C715B">
        <w:rPr>
          <w:rFonts w:ascii="Sylfaen" w:hAnsi="Sylfaen"/>
          <w:bCs/>
          <w:highlight w:val="green"/>
        </w:rPr>
        <w:t xml:space="preserve"> </w:t>
      </w:r>
      <w:r w:rsidRPr="004C715B">
        <w:rPr>
          <w:rFonts w:ascii="Sylfaen" w:hAnsi="Sylfaen"/>
          <w:bCs/>
        </w:rPr>
        <w:t>w następujący sposób………..</w:t>
      </w:r>
    </w:p>
    <w:p w14:paraId="57BF60E5" w14:textId="77777777" w:rsidR="00647740" w:rsidRPr="004C715B" w:rsidRDefault="00647740" w:rsidP="00647740">
      <w:pPr>
        <w:pStyle w:val="Akapitzlist"/>
        <w:numPr>
          <w:ilvl w:val="1"/>
          <w:numId w:val="6"/>
        </w:numPr>
        <w:suppressAutoHyphens/>
        <w:spacing w:after="0" w:line="240" w:lineRule="auto"/>
        <w:jc w:val="both"/>
        <w:rPr>
          <w:rFonts w:ascii="Sylfaen" w:hAnsi="Sylfaen"/>
        </w:rPr>
      </w:pPr>
    </w:p>
    <w:p w14:paraId="63F5252E" w14:textId="77777777" w:rsidR="00647740" w:rsidRPr="004C715B" w:rsidRDefault="00647740" w:rsidP="00647740">
      <w:pPr>
        <w:pStyle w:val="Akapitzlist"/>
        <w:spacing w:after="0" w:line="240" w:lineRule="auto"/>
        <w:jc w:val="both"/>
        <w:rPr>
          <w:rFonts w:ascii="Sylfaen" w:hAnsi="Sylfaen"/>
          <w:color w:val="000000"/>
        </w:rPr>
      </w:pPr>
    </w:p>
    <w:p w14:paraId="4EA03671" w14:textId="77777777" w:rsidR="00647740" w:rsidRPr="004C715B" w:rsidRDefault="00647740" w:rsidP="00647740">
      <w:pPr>
        <w:spacing w:after="0" w:line="240" w:lineRule="auto"/>
        <w:jc w:val="both"/>
        <w:rPr>
          <w:rFonts w:ascii="Sylfaen" w:hAnsi="Sylfaen"/>
        </w:rPr>
      </w:pPr>
      <w:r w:rsidRPr="004C715B">
        <w:rPr>
          <w:rFonts w:ascii="Sylfaen" w:hAnsi="Sylfaen"/>
        </w:rPr>
        <w:t xml:space="preserve">2. Termin związania ofertą wynosi </w:t>
      </w:r>
      <w:r w:rsidRPr="004C715B">
        <w:rPr>
          <w:rFonts w:ascii="Sylfaen" w:hAnsi="Sylfaen"/>
          <w:b/>
        </w:rPr>
        <w:t>…………...</w:t>
      </w:r>
      <w:r w:rsidRPr="004C715B">
        <w:rPr>
          <w:rFonts w:ascii="Sylfaen" w:hAnsi="Sylfaen"/>
        </w:rPr>
        <w:t xml:space="preserve"> Bieg terminu rozpoczyna się wraz z upływem terminu składania ofert.</w:t>
      </w:r>
    </w:p>
    <w:p w14:paraId="735579FE" w14:textId="77777777" w:rsidR="00647740" w:rsidRPr="004C715B" w:rsidRDefault="00647740" w:rsidP="00647740">
      <w:pPr>
        <w:widowControl w:val="0"/>
        <w:tabs>
          <w:tab w:val="left" w:pos="0"/>
          <w:tab w:val="left" w:pos="4964"/>
        </w:tabs>
        <w:spacing w:after="0" w:line="240" w:lineRule="auto"/>
        <w:jc w:val="both"/>
        <w:rPr>
          <w:rFonts w:ascii="Sylfaen" w:hAnsi="Sylfaen"/>
          <w:color w:val="000000"/>
        </w:rPr>
      </w:pPr>
    </w:p>
    <w:p w14:paraId="31360986" w14:textId="77777777" w:rsidR="00647740" w:rsidRPr="004C715B" w:rsidRDefault="00647740" w:rsidP="00647740">
      <w:pPr>
        <w:shd w:val="clear" w:color="auto" w:fill="FFFFFF"/>
        <w:spacing w:after="0" w:line="240" w:lineRule="auto"/>
        <w:ind w:right="539"/>
        <w:jc w:val="both"/>
        <w:rPr>
          <w:rFonts w:ascii="Sylfaen" w:hAnsi="Sylfaen"/>
        </w:rPr>
      </w:pPr>
      <w:r w:rsidRPr="004C715B">
        <w:rPr>
          <w:rFonts w:ascii="Sylfaen" w:hAnsi="Sylfaen"/>
          <w:b/>
          <w:bCs/>
          <w:color w:val="000000"/>
        </w:rPr>
        <w:t xml:space="preserve">VI. </w:t>
      </w:r>
      <w:r w:rsidRPr="004C715B">
        <w:rPr>
          <w:rFonts w:ascii="Sylfaen" w:hAnsi="Sylfaen"/>
          <w:b/>
          <w:color w:val="000000"/>
          <w:u w:val="single"/>
        </w:rPr>
        <w:t>Kryterium oceny ofert</w:t>
      </w:r>
    </w:p>
    <w:p w14:paraId="01182416" w14:textId="77777777" w:rsidR="00647740" w:rsidRDefault="00647740" w:rsidP="00647740">
      <w:pPr>
        <w:pStyle w:val="Tekstpodstawowy22"/>
        <w:widowControl w:val="0"/>
        <w:numPr>
          <w:ilvl w:val="2"/>
          <w:numId w:val="6"/>
        </w:numPr>
        <w:tabs>
          <w:tab w:val="clear" w:pos="1440"/>
          <w:tab w:val="num" w:pos="1134"/>
        </w:tabs>
        <w:spacing w:after="0" w:line="240" w:lineRule="auto"/>
        <w:ind w:left="851"/>
        <w:jc w:val="both"/>
        <w:rPr>
          <w:rFonts w:ascii="Sylfaen" w:hAnsi="Sylfaen"/>
          <w:sz w:val="22"/>
          <w:szCs w:val="22"/>
        </w:rPr>
      </w:pPr>
      <w:r w:rsidRPr="004C715B">
        <w:rPr>
          <w:rFonts w:ascii="Sylfaen" w:hAnsi="Sylfaen"/>
          <w:sz w:val="22"/>
          <w:szCs w:val="22"/>
        </w:rPr>
        <w:t xml:space="preserve">Przy ocenie ofert i wyborze najkorzystniejszej oferty Zamawiający będzie się kierował kryteriami, których znaczenia (wagę) określa procent. </w:t>
      </w:r>
    </w:p>
    <w:p w14:paraId="162D21A2" w14:textId="77777777" w:rsidR="00647740" w:rsidRDefault="00647740" w:rsidP="00647740">
      <w:pPr>
        <w:pStyle w:val="Tekstpodstawowy22"/>
        <w:widowControl w:val="0"/>
        <w:spacing w:after="0" w:line="240" w:lineRule="auto"/>
        <w:jc w:val="both"/>
        <w:rPr>
          <w:rFonts w:ascii="Sylfaen" w:eastAsia="Andale Sans UI" w:hAnsi="Sylfaen"/>
          <w:b/>
          <w:color w:val="000000"/>
          <w:kern w:val="3"/>
          <w:sz w:val="22"/>
          <w:szCs w:val="22"/>
        </w:rPr>
      </w:pPr>
      <w:r w:rsidRPr="004C715B">
        <w:rPr>
          <w:rFonts w:ascii="Sylfaen" w:hAnsi="Sylfaen"/>
          <w:sz w:val="22"/>
          <w:szCs w:val="22"/>
        </w:rPr>
        <w:t>Są to:</w:t>
      </w:r>
      <w:r w:rsidRPr="004C715B">
        <w:rPr>
          <w:rFonts w:ascii="Sylfaen" w:eastAsia="Andale Sans UI" w:hAnsi="Sylfaen"/>
          <w:b/>
          <w:color w:val="000000"/>
          <w:kern w:val="3"/>
          <w:sz w:val="22"/>
          <w:szCs w:val="22"/>
        </w:rPr>
        <w:t>…………………..</w:t>
      </w:r>
    </w:p>
    <w:p w14:paraId="5C6FFBD3" w14:textId="77777777" w:rsidR="00647740" w:rsidRPr="004C715B" w:rsidRDefault="00647740" w:rsidP="00647740">
      <w:pPr>
        <w:pStyle w:val="Tekstpodstawowy22"/>
        <w:widowControl w:val="0"/>
        <w:spacing w:after="0" w:line="240" w:lineRule="auto"/>
        <w:jc w:val="both"/>
        <w:rPr>
          <w:rFonts w:ascii="Sylfaen" w:hAnsi="Sylfaen"/>
          <w:b/>
          <w:color w:val="000000"/>
          <w:sz w:val="22"/>
          <w:szCs w:val="22"/>
        </w:rPr>
      </w:pPr>
    </w:p>
    <w:p w14:paraId="4F1CA6EE" w14:textId="77777777" w:rsidR="00647740" w:rsidRPr="004C715B" w:rsidRDefault="00647740" w:rsidP="00647740">
      <w:pPr>
        <w:pStyle w:val="Textbody"/>
        <w:numPr>
          <w:ilvl w:val="2"/>
          <w:numId w:val="6"/>
        </w:numPr>
        <w:tabs>
          <w:tab w:val="clear" w:pos="1440"/>
          <w:tab w:val="num" w:pos="1276"/>
        </w:tabs>
        <w:spacing w:after="0"/>
        <w:ind w:left="993"/>
        <w:jc w:val="both"/>
        <w:rPr>
          <w:rFonts w:ascii="Sylfaen" w:hAnsi="Sylfaen" w:cs="Calibri"/>
          <w:color w:val="000000"/>
          <w:sz w:val="22"/>
          <w:szCs w:val="22"/>
        </w:rPr>
      </w:pPr>
      <w:r w:rsidRPr="004C715B">
        <w:rPr>
          <w:rFonts w:ascii="Sylfaen" w:hAnsi="Sylfaen" w:cs="Calibri"/>
          <w:color w:val="000000"/>
          <w:sz w:val="22"/>
          <w:szCs w:val="22"/>
        </w:rPr>
        <w:t>Oceny Zamawiający dokona na podstawie następujących wzorów:</w:t>
      </w:r>
    </w:p>
    <w:p w14:paraId="193CCF61" w14:textId="77777777" w:rsidR="00647740" w:rsidRPr="004C715B" w:rsidRDefault="00647740" w:rsidP="00647740">
      <w:pPr>
        <w:pStyle w:val="Textbody"/>
        <w:numPr>
          <w:ilvl w:val="0"/>
          <w:numId w:val="8"/>
        </w:numPr>
        <w:tabs>
          <w:tab w:val="left" w:pos="-209"/>
        </w:tabs>
        <w:spacing w:after="0"/>
        <w:rPr>
          <w:rFonts w:ascii="Sylfaen" w:hAnsi="Sylfaen" w:cs="Calibri"/>
          <w:b/>
          <w:color w:val="000000"/>
          <w:sz w:val="22"/>
          <w:szCs w:val="22"/>
          <w:u w:val="single"/>
        </w:rPr>
      </w:pPr>
      <w:r w:rsidRPr="004C715B">
        <w:rPr>
          <w:rFonts w:ascii="Sylfaen" w:hAnsi="Sylfaen" w:cs="Calibri"/>
          <w:b/>
          <w:color w:val="000000"/>
          <w:sz w:val="22"/>
          <w:szCs w:val="22"/>
          <w:u w:val="single"/>
        </w:rPr>
        <w:t>dla kryterium cena brutto przedmiotu zamówienia:</w:t>
      </w:r>
    </w:p>
    <w:p w14:paraId="4CEC8AB0" w14:textId="77777777" w:rsidR="00647740" w:rsidRPr="004C715B" w:rsidRDefault="00647740" w:rsidP="00647740">
      <w:pPr>
        <w:pStyle w:val="Textbody"/>
        <w:tabs>
          <w:tab w:val="left" w:pos="-209"/>
        </w:tabs>
        <w:spacing w:after="0"/>
        <w:ind w:left="1800"/>
        <w:rPr>
          <w:rFonts w:ascii="Sylfaen" w:hAnsi="Sylfaen" w:cs="Calibri"/>
          <w:b/>
          <w:color w:val="000000"/>
          <w:sz w:val="22"/>
          <w:szCs w:val="22"/>
          <w:u w:val="single"/>
        </w:rPr>
      </w:pPr>
      <w:r w:rsidRPr="004C715B">
        <w:rPr>
          <w:rFonts w:ascii="Sylfaen" w:hAnsi="Sylfaen" w:cs="Calibri"/>
          <w:b/>
          <w:color w:val="000000"/>
          <w:sz w:val="22"/>
          <w:szCs w:val="22"/>
          <w:u w:val="single"/>
        </w:rPr>
        <w:t>cena – …………..%</w:t>
      </w:r>
      <w:r w:rsidRPr="004C715B">
        <w:rPr>
          <w:rFonts w:ascii="Sylfaen" w:hAnsi="Sylfaen" w:cs="Calibri"/>
          <w:color w:val="000000"/>
          <w:sz w:val="22"/>
          <w:szCs w:val="22"/>
          <w:u w:val="single"/>
        </w:rPr>
        <w:t xml:space="preserve">: </w:t>
      </w:r>
    </w:p>
    <w:p w14:paraId="29916299" w14:textId="77777777" w:rsidR="00647740" w:rsidRPr="004C715B" w:rsidRDefault="00647740" w:rsidP="00647740">
      <w:pPr>
        <w:pStyle w:val="Textbody"/>
        <w:tabs>
          <w:tab w:val="left" w:pos="-209"/>
        </w:tabs>
        <w:spacing w:after="0"/>
        <w:ind w:left="1800"/>
        <w:rPr>
          <w:rFonts w:ascii="Sylfaen" w:hAnsi="Sylfaen" w:cs="Calibri"/>
          <w:b/>
          <w:color w:val="000000"/>
          <w:sz w:val="22"/>
          <w:szCs w:val="22"/>
          <w:u w:val="single"/>
        </w:rPr>
      </w:pPr>
    </w:p>
    <w:p w14:paraId="49804732" w14:textId="77777777" w:rsidR="00647740" w:rsidRPr="004C715B" w:rsidRDefault="00647740" w:rsidP="00647740">
      <w:pPr>
        <w:pStyle w:val="Textbody"/>
        <w:spacing w:after="0"/>
        <w:jc w:val="both"/>
        <w:rPr>
          <w:rFonts w:ascii="Sylfaen" w:hAnsi="Sylfaen" w:cs="Calibri"/>
          <w:b/>
          <w:color w:val="000000"/>
          <w:sz w:val="22"/>
          <w:szCs w:val="22"/>
        </w:rPr>
      </w:pPr>
    </w:p>
    <w:p w14:paraId="59382B2B" w14:textId="77777777" w:rsidR="00647740" w:rsidRPr="004C715B" w:rsidRDefault="00647740" w:rsidP="00647740">
      <w:pPr>
        <w:pStyle w:val="Textbody"/>
        <w:spacing w:after="0"/>
        <w:jc w:val="both"/>
        <w:rPr>
          <w:rFonts w:ascii="Sylfaen" w:hAnsi="Sylfaen" w:cs="Calibri"/>
          <w:b/>
          <w:color w:val="000000"/>
          <w:sz w:val="22"/>
          <w:szCs w:val="22"/>
        </w:rPr>
      </w:pPr>
      <w:r w:rsidRPr="004C715B">
        <w:rPr>
          <w:rFonts w:ascii="Sylfaen" w:hAnsi="Sylfaen" w:cs="Calibri"/>
          <w:b/>
          <w:color w:val="000000"/>
          <w:sz w:val="22"/>
          <w:szCs w:val="22"/>
        </w:rPr>
        <w:t>Opis kryterium:</w:t>
      </w:r>
    </w:p>
    <w:p w14:paraId="5ADD00F0" w14:textId="77777777" w:rsidR="00647740" w:rsidRDefault="00647740" w:rsidP="00647740">
      <w:pPr>
        <w:pStyle w:val="Textbody"/>
        <w:spacing w:after="0"/>
        <w:jc w:val="both"/>
        <w:rPr>
          <w:rFonts w:ascii="Sylfaen" w:hAnsi="Sylfaen" w:cs="Calibri"/>
          <w:color w:val="000000"/>
          <w:sz w:val="22"/>
          <w:szCs w:val="22"/>
        </w:rPr>
      </w:pPr>
      <w:r>
        <w:rPr>
          <w:rFonts w:ascii="Sylfaen" w:hAnsi="Sylfaen" w:cs="Calibri"/>
          <w:color w:val="000000"/>
          <w:sz w:val="22"/>
          <w:szCs w:val="22"/>
        </w:rPr>
        <w:t xml:space="preserve">- </w:t>
      </w:r>
      <w:r w:rsidRPr="004C715B">
        <w:rPr>
          <w:rFonts w:ascii="Sylfaen" w:hAnsi="Sylfaen" w:cs="Calibri"/>
          <w:color w:val="000000"/>
          <w:sz w:val="22"/>
          <w:szCs w:val="22"/>
        </w:rPr>
        <w:t>Cena to wartość wyrażona w jednostkach pieniężnych, którą kupujący jest obowiązany zapłacić przedsiębiorcy za usługę. W cenie uwzględnia się podatek VAT oraz podatek akcyzowy, jeżeli na podstawie odrębnych przepisów sprzedaż podlega obciążeniu podatkiem VAT lub podatkiem akcyzowym.</w:t>
      </w:r>
    </w:p>
    <w:p w14:paraId="6B79DBBD" w14:textId="77777777" w:rsidR="00647740" w:rsidRPr="004C715B" w:rsidRDefault="00647740" w:rsidP="00647740">
      <w:pPr>
        <w:pStyle w:val="Textbody"/>
        <w:spacing w:after="0"/>
        <w:jc w:val="both"/>
        <w:rPr>
          <w:rFonts w:ascii="Sylfaen" w:hAnsi="Sylfaen" w:cs="Calibri"/>
          <w:color w:val="000000"/>
          <w:sz w:val="22"/>
          <w:szCs w:val="22"/>
        </w:rPr>
      </w:pPr>
      <w:r w:rsidRPr="004C715B">
        <w:rPr>
          <w:rFonts w:ascii="Sylfaen" w:hAnsi="Sylfaen"/>
          <w:color w:val="000000"/>
          <w:sz w:val="22"/>
          <w:szCs w:val="22"/>
        </w:rPr>
        <w:t>Cena podana w ofercie powinna zawierać wszystkie koszty związane z wykonaniem przedmiotu zamówienia.</w:t>
      </w:r>
    </w:p>
    <w:p w14:paraId="3CEFD8B9" w14:textId="77777777" w:rsidR="00647740" w:rsidRDefault="00647740" w:rsidP="00647740">
      <w:pPr>
        <w:pStyle w:val="Textbody"/>
        <w:spacing w:after="0"/>
        <w:jc w:val="both"/>
        <w:rPr>
          <w:rFonts w:ascii="Sylfaen" w:hAnsi="Sylfaen" w:cs="Calibri"/>
          <w:b/>
          <w:color w:val="000000"/>
          <w:sz w:val="22"/>
          <w:szCs w:val="22"/>
          <w:u w:val="single"/>
        </w:rPr>
      </w:pPr>
      <w:r w:rsidRPr="004C715B">
        <w:rPr>
          <w:rFonts w:ascii="Sylfaen" w:hAnsi="Sylfaen" w:cs="Calibri"/>
          <w:b/>
          <w:color w:val="000000"/>
          <w:sz w:val="22"/>
          <w:szCs w:val="22"/>
          <w:u w:val="single"/>
        </w:rPr>
        <w:t>UWAGA: ceny jednostkowe netto w formularzu cenowym należy podać z dokładnością do dwóch miejsc po przecinku.</w:t>
      </w:r>
      <w:bookmarkStart w:id="2" w:name="_Hlk67037074"/>
      <w:bookmarkEnd w:id="2"/>
    </w:p>
    <w:p w14:paraId="5859FCCF" w14:textId="77777777" w:rsidR="00647740" w:rsidRPr="004C715B" w:rsidRDefault="00647740" w:rsidP="00647740">
      <w:pPr>
        <w:pStyle w:val="Textbody"/>
        <w:spacing w:after="0"/>
        <w:jc w:val="both"/>
        <w:rPr>
          <w:rFonts w:ascii="Sylfaen" w:hAnsi="Sylfaen" w:cs="Calibri"/>
          <w:b/>
          <w:color w:val="000000"/>
          <w:sz w:val="22"/>
          <w:szCs w:val="22"/>
          <w:u w:val="single"/>
        </w:rPr>
      </w:pPr>
    </w:p>
    <w:p w14:paraId="0F44759B" w14:textId="77777777" w:rsidR="00647740" w:rsidRDefault="00647740" w:rsidP="00647740">
      <w:pPr>
        <w:pStyle w:val="Textbody"/>
        <w:numPr>
          <w:ilvl w:val="0"/>
          <w:numId w:val="8"/>
        </w:numPr>
        <w:spacing w:after="0"/>
        <w:jc w:val="both"/>
        <w:rPr>
          <w:rFonts w:ascii="Sylfaen" w:hAnsi="Sylfaen" w:cs="Calibri"/>
          <w:b/>
          <w:color w:val="000000"/>
          <w:sz w:val="22"/>
          <w:szCs w:val="22"/>
          <w:u w:val="single"/>
        </w:rPr>
      </w:pPr>
      <w:r w:rsidRPr="004C715B">
        <w:rPr>
          <w:rFonts w:ascii="Sylfaen" w:hAnsi="Sylfaen" w:cs="Calibri"/>
          <w:b/>
          <w:color w:val="000000"/>
          <w:sz w:val="22"/>
          <w:szCs w:val="22"/>
          <w:u w:val="single"/>
        </w:rPr>
        <w:t>…………………</w:t>
      </w:r>
      <w:r>
        <w:rPr>
          <w:rFonts w:ascii="Sylfaen" w:hAnsi="Sylfaen" w:cs="Calibri"/>
          <w:b/>
          <w:color w:val="000000"/>
          <w:sz w:val="22"/>
          <w:szCs w:val="22"/>
          <w:u w:val="single"/>
        </w:rPr>
        <w:t xml:space="preserve"> - </w:t>
      </w:r>
      <w:r w:rsidRPr="004C715B">
        <w:rPr>
          <w:rFonts w:ascii="Sylfaen" w:hAnsi="Sylfaen" w:cs="Calibri"/>
          <w:b/>
          <w:color w:val="000000"/>
          <w:sz w:val="22"/>
          <w:szCs w:val="22"/>
          <w:u w:val="single"/>
        </w:rPr>
        <w:t>……..</w:t>
      </w:r>
      <w:r>
        <w:rPr>
          <w:rFonts w:ascii="Sylfaen" w:hAnsi="Sylfaen" w:cs="Calibri"/>
          <w:b/>
          <w:color w:val="000000"/>
          <w:sz w:val="22"/>
          <w:szCs w:val="22"/>
          <w:u w:val="single"/>
        </w:rPr>
        <w:t>%</w:t>
      </w:r>
    </w:p>
    <w:p w14:paraId="50607E12" w14:textId="77777777" w:rsidR="00647740" w:rsidRDefault="00647740" w:rsidP="00647740">
      <w:pPr>
        <w:pStyle w:val="Textbody"/>
        <w:spacing w:after="0"/>
        <w:ind w:left="1800"/>
        <w:jc w:val="both"/>
        <w:rPr>
          <w:rFonts w:ascii="Sylfaen" w:hAnsi="Sylfaen" w:cs="Calibri"/>
          <w:b/>
          <w:color w:val="000000"/>
          <w:sz w:val="22"/>
          <w:szCs w:val="22"/>
          <w:u w:val="single"/>
        </w:rPr>
      </w:pPr>
    </w:p>
    <w:p w14:paraId="20D14C50" w14:textId="77777777" w:rsidR="00647740" w:rsidRPr="00CC4499" w:rsidRDefault="00647740" w:rsidP="00647740">
      <w:pPr>
        <w:pStyle w:val="Textbody"/>
        <w:spacing w:after="0"/>
        <w:jc w:val="both"/>
        <w:rPr>
          <w:rFonts w:ascii="Sylfaen" w:hAnsi="Sylfaen" w:cs="Calibri"/>
          <w:bCs/>
          <w:color w:val="000000"/>
          <w:sz w:val="22"/>
          <w:szCs w:val="22"/>
        </w:rPr>
      </w:pPr>
      <w:r w:rsidRPr="00CC4499">
        <w:rPr>
          <w:rFonts w:ascii="Sylfaen" w:hAnsi="Sylfaen" w:cs="Calibri"/>
          <w:bCs/>
          <w:color w:val="000000"/>
          <w:sz w:val="22"/>
          <w:szCs w:val="22"/>
        </w:rPr>
        <w:t>Opis kryterium ………………………………………………….</w:t>
      </w:r>
    </w:p>
    <w:p w14:paraId="18694F63" w14:textId="77777777" w:rsidR="00647740" w:rsidRPr="004C715B" w:rsidRDefault="00647740" w:rsidP="00647740">
      <w:pPr>
        <w:pStyle w:val="Textbody"/>
        <w:spacing w:after="0"/>
        <w:ind w:left="1800"/>
        <w:jc w:val="both"/>
        <w:rPr>
          <w:rFonts w:ascii="Sylfaen" w:hAnsi="Sylfaen" w:cs="Calibri"/>
          <w:b/>
          <w:color w:val="000000"/>
          <w:sz w:val="22"/>
          <w:szCs w:val="22"/>
          <w:u w:val="single"/>
        </w:rPr>
      </w:pPr>
    </w:p>
    <w:p w14:paraId="1B1756E5" w14:textId="77777777" w:rsidR="00647740" w:rsidRPr="004C715B" w:rsidRDefault="00647740" w:rsidP="00647740">
      <w:pPr>
        <w:pStyle w:val="Standard"/>
        <w:jc w:val="both"/>
        <w:rPr>
          <w:rFonts w:ascii="Sylfaen" w:hAnsi="Sylfaen" w:cs="Calibri"/>
          <w:color w:val="000000"/>
          <w:sz w:val="22"/>
          <w:szCs w:val="22"/>
        </w:rPr>
      </w:pPr>
      <w:r>
        <w:rPr>
          <w:rFonts w:ascii="Sylfaen" w:hAnsi="Sylfaen" w:cs="Calibri"/>
          <w:color w:val="000000"/>
          <w:sz w:val="22"/>
          <w:szCs w:val="22"/>
        </w:rPr>
        <w:t>3</w:t>
      </w:r>
      <w:r w:rsidRPr="004C715B">
        <w:rPr>
          <w:rFonts w:ascii="Sylfaen" w:hAnsi="Sylfaen" w:cs="Calibri"/>
          <w:color w:val="000000"/>
          <w:sz w:val="22"/>
          <w:szCs w:val="22"/>
        </w:rPr>
        <w:t>. Zamawiający udzieli zamówienia Wykonawcy, którego oferta odpowiada wszystkim wymaganiom określonym w Zapytaniu ofertowym oraz została oceniona jako najkorzystniejsza, czyli uzyskała najwyższą ilość punktów.</w:t>
      </w:r>
    </w:p>
    <w:p w14:paraId="696D3F12" w14:textId="77777777" w:rsidR="00647740" w:rsidRPr="004C715B" w:rsidRDefault="00647740" w:rsidP="00647740">
      <w:pPr>
        <w:spacing w:after="0" w:line="240" w:lineRule="auto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>4</w:t>
      </w:r>
      <w:r w:rsidRPr="004C715B">
        <w:rPr>
          <w:rFonts w:ascii="Sylfaen" w:hAnsi="Sylfaen"/>
          <w:color w:val="000000"/>
        </w:rPr>
        <w:t>. Jeżeli w postępowaniu nie będzie można dokonać wyboru oferty najkorzystniejszej ze względu na to, że zostały złożone oferty o takiej samej cenie. Zamawiający wzywa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1F197201" w14:textId="77777777" w:rsidR="00647740" w:rsidRPr="004C715B" w:rsidRDefault="00647740" w:rsidP="00647740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  <w:color w:val="000000"/>
        </w:rPr>
        <w:t>5</w:t>
      </w:r>
      <w:r w:rsidRPr="004C715B">
        <w:rPr>
          <w:rFonts w:ascii="Sylfaen" w:hAnsi="Sylfaen"/>
          <w:color w:val="000000"/>
        </w:rPr>
        <w:t>. Zamawiający dokona oceny złożonych ofert zgodnie z przyjętymi kryteriami.</w:t>
      </w:r>
    </w:p>
    <w:p w14:paraId="2E374963" w14:textId="77777777" w:rsidR="00647740" w:rsidRPr="004C715B" w:rsidRDefault="00647740" w:rsidP="00647740">
      <w:pPr>
        <w:pStyle w:val="NormalnyWeb"/>
        <w:tabs>
          <w:tab w:val="left" w:pos="-30"/>
          <w:tab w:val="left" w:pos="690"/>
        </w:tabs>
        <w:spacing w:before="0" w:after="0"/>
        <w:ind w:right="-15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color w:val="000000"/>
          <w:sz w:val="22"/>
          <w:szCs w:val="22"/>
        </w:rPr>
        <w:t>6</w:t>
      </w:r>
      <w:r w:rsidRPr="004C715B">
        <w:rPr>
          <w:rFonts w:ascii="Sylfaen" w:hAnsi="Sylfaen"/>
          <w:color w:val="000000"/>
          <w:sz w:val="22"/>
          <w:szCs w:val="22"/>
        </w:rPr>
        <w:t>. W toku dokonywania oceny złożonych ofert Zamawiający może żądać udzielenia przez Wykonawców dotyczących wyjaśnień treści złożonych przez nich ofert.</w:t>
      </w:r>
    </w:p>
    <w:p w14:paraId="1A071736" w14:textId="77777777" w:rsidR="00647740" w:rsidRDefault="00647740" w:rsidP="00647740">
      <w:pPr>
        <w:spacing w:after="0" w:line="240" w:lineRule="auto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>7</w:t>
      </w:r>
      <w:r w:rsidRPr="004C715B">
        <w:rPr>
          <w:rFonts w:ascii="Sylfaen" w:hAnsi="Sylfaen"/>
          <w:color w:val="000000"/>
        </w:rPr>
        <w:t>. Zamawiający może żądać, w wyznaczonym przez siebie terminie, uzupełnienia lub złożenia wyjaśnień dotyczących dokumentów potwierdzających spełnienie warunków.</w:t>
      </w:r>
    </w:p>
    <w:p w14:paraId="1D122798" w14:textId="77777777" w:rsidR="00647740" w:rsidRPr="004C715B" w:rsidRDefault="00647740" w:rsidP="00647740">
      <w:pPr>
        <w:spacing w:after="0" w:line="240" w:lineRule="auto"/>
        <w:jc w:val="both"/>
        <w:rPr>
          <w:rFonts w:ascii="Sylfaen" w:hAnsi="Sylfaen"/>
        </w:rPr>
      </w:pPr>
    </w:p>
    <w:p w14:paraId="5C85B5CD" w14:textId="77777777" w:rsidR="00647740" w:rsidRPr="004C715B" w:rsidRDefault="00647740" w:rsidP="00647740">
      <w:pPr>
        <w:spacing w:after="0" w:line="240" w:lineRule="auto"/>
        <w:jc w:val="both"/>
        <w:rPr>
          <w:rFonts w:ascii="Sylfaen" w:hAnsi="Sylfaen"/>
          <w:b/>
        </w:rPr>
      </w:pPr>
      <w:r w:rsidRPr="004C715B">
        <w:rPr>
          <w:rFonts w:ascii="Sylfaen" w:hAnsi="Sylfaen"/>
          <w:b/>
        </w:rPr>
        <w:t>VII. Wzór oferty stanowi - załącznik Nr 1 do zapytania ofertowego.</w:t>
      </w:r>
    </w:p>
    <w:p w14:paraId="109C7389" w14:textId="77777777" w:rsidR="00647740" w:rsidRPr="004C715B" w:rsidRDefault="00647740" w:rsidP="00647740">
      <w:pPr>
        <w:spacing w:after="0" w:line="240" w:lineRule="auto"/>
        <w:jc w:val="both"/>
        <w:rPr>
          <w:rFonts w:ascii="Sylfaen" w:hAnsi="Sylfaen"/>
          <w:bCs/>
        </w:rPr>
      </w:pPr>
    </w:p>
    <w:p w14:paraId="5D08FE1F" w14:textId="77777777" w:rsidR="00647740" w:rsidRPr="004C715B" w:rsidRDefault="00647740" w:rsidP="00647740">
      <w:pPr>
        <w:spacing w:after="0" w:line="240" w:lineRule="auto"/>
        <w:jc w:val="both"/>
        <w:rPr>
          <w:rFonts w:ascii="Sylfaen" w:hAnsi="Sylfaen"/>
          <w:b/>
        </w:rPr>
      </w:pPr>
      <w:r w:rsidRPr="004C715B">
        <w:rPr>
          <w:rFonts w:ascii="Sylfaen" w:hAnsi="Sylfaen"/>
          <w:b/>
        </w:rPr>
        <w:t>VIII.</w:t>
      </w:r>
      <w:r>
        <w:rPr>
          <w:rFonts w:ascii="Sylfaen" w:hAnsi="Sylfaen"/>
          <w:b/>
        </w:rPr>
        <w:t xml:space="preserve"> </w:t>
      </w:r>
      <w:r w:rsidRPr="004C715B">
        <w:rPr>
          <w:rFonts w:ascii="Sylfaen" w:hAnsi="Sylfaen"/>
          <w:b/>
        </w:rPr>
        <w:t>Sposób i forma przygotowania oraz złożenia oferty:</w:t>
      </w:r>
    </w:p>
    <w:p w14:paraId="3D09E3AC" w14:textId="77777777" w:rsidR="00647740" w:rsidRPr="00826B92" w:rsidRDefault="00647740" w:rsidP="00647740">
      <w:pPr>
        <w:spacing w:after="0" w:line="240" w:lineRule="auto"/>
        <w:jc w:val="both"/>
        <w:rPr>
          <w:rFonts w:ascii="Sylfaen" w:hAnsi="Sylfaen"/>
          <w:bCs/>
        </w:rPr>
      </w:pPr>
      <w:r w:rsidRPr="00826B92">
        <w:rPr>
          <w:rFonts w:ascii="Sylfaen" w:hAnsi="Sylfaen"/>
          <w:bCs/>
        </w:rPr>
        <w:lastRenderedPageBreak/>
        <w:t>1.</w:t>
      </w:r>
      <w:r w:rsidRPr="00826B92">
        <w:rPr>
          <w:rFonts w:ascii="Sylfaen" w:hAnsi="Sylfaen"/>
          <w:bCs/>
        </w:rPr>
        <w:tab/>
        <w:t>Opis sposobu przygotowania oferty:</w:t>
      </w:r>
    </w:p>
    <w:p w14:paraId="3F70135A" w14:textId="77777777" w:rsidR="00647740" w:rsidRPr="00826B92" w:rsidRDefault="00647740" w:rsidP="00647740">
      <w:pPr>
        <w:widowControl w:val="0"/>
        <w:spacing w:before="60" w:after="0" w:line="240" w:lineRule="auto"/>
        <w:ind w:left="284"/>
        <w:textAlignment w:val="baseline"/>
        <w:rPr>
          <w:rFonts w:ascii="Sylfaen" w:hAnsi="Sylfaen"/>
          <w:bCs/>
        </w:rPr>
      </w:pPr>
      <w:r w:rsidRPr="00826B92">
        <w:rPr>
          <w:rFonts w:ascii="Sylfaen" w:hAnsi="Sylfaen"/>
          <w:bCs/>
        </w:rPr>
        <w:t xml:space="preserve">  1) Ofertę należy złożyć za pomocą …………………….</w:t>
      </w:r>
    </w:p>
    <w:p w14:paraId="49A343AE" w14:textId="77777777" w:rsidR="00647740" w:rsidRPr="00826B92" w:rsidRDefault="00647740" w:rsidP="00647740">
      <w:pPr>
        <w:spacing w:after="0" w:line="240" w:lineRule="auto"/>
        <w:ind w:left="349"/>
        <w:jc w:val="both"/>
        <w:rPr>
          <w:rFonts w:ascii="Sylfaen" w:hAnsi="Sylfaen"/>
          <w:bCs/>
        </w:rPr>
      </w:pPr>
      <w:r>
        <w:rPr>
          <w:rFonts w:ascii="Sylfaen" w:hAnsi="Sylfaen"/>
          <w:bCs/>
        </w:rPr>
        <w:t xml:space="preserve">2 </w:t>
      </w:r>
      <w:r w:rsidRPr="00826B92">
        <w:rPr>
          <w:rFonts w:ascii="Sylfaen" w:hAnsi="Sylfaen"/>
          <w:bCs/>
        </w:rPr>
        <w:t>)</w:t>
      </w:r>
      <w:r w:rsidRPr="00826B92">
        <w:rPr>
          <w:rFonts w:ascii="Sylfaen" w:hAnsi="Sylfaen"/>
          <w:bCs/>
        </w:rPr>
        <w:tab/>
        <w:t xml:space="preserve">Do oferty należy dołączyć: </w:t>
      </w:r>
      <w:r>
        <w:rPr>
          <w:rFonts w:ascii="Sylfaen" w:hAnsi="Sylfaen"/>
          <w:bCs/>
        </w:rPr>
        <w:t>……….</w:t>
      </w:r>
      <w:r w:rsidRPr="00826B92">
        <w:rPr>
          <w:rFonts w:ascii="Sylfaen" w:hAnsi="Sylfaen"/>
          <w:bCs/>
        </w:rPr>
        <w:t xml:space="preserve"> …………………………</w:t>
      </w:r>
    </w:p>
    <w:p w14:paraId="176837D7" w14:textId="77777777" w:rsidR="00647740" w:rsidRPr="00826B92" w:rsidRDefault="00647740" w:rsidP="00647740">
      <w:pPr>
        <w:spacing w:after="0" w:line="240" w:lineRule="auto"/>
        <w:ind w:left="349"/>
        <w:jc w:val="both"/>
        <w:rPr>
          <w:rFonts w:ascii="Sylfaen" w:hAnsi="Sylfaen"/>
          <w:bCs/>
        </w:rPr>
      </w:pPr>
      <w:r>
        <w:rPr>
          <w:rFonts w:ascii="Sylfaen" w:hAnsi="Sylfaen"/>
          <w:bCs/>
        </w:rPr>
        <w:t>3</w:t>
      </w:r>
      <w:r w:rsidRPr="00826B92">
        <w:rPr>
          <w:rFonts w:ascii="Sylfaen" w:hAnsi="Sylfaen"/>
          <w:bCs/>
        </w:rPr>
        <w:t>)</w:t>
      </w:r>
      <w:r w:rsidRPr="00826B92">
        <w:rPr>
          <w:rFonts w:ascii="Sylfaen" w:hAnsi="Sylfaen"/>
          <w:bCs/>
        </w:rPr>
        <w:tab/>
        <w:t>Każdy Wykonawca może złożyć tylko jedna ofertę.</w:t>
      </w:r>
    </w:p>
    <w:p w14:paraId="1432ED7A" w14:textId="77777777" w:rsidR="00647740" w:rsidRPr="00826B92" w:rsidRDefault="00647740" w:rsidP="00647740">
      <w:pPr>
        <w:spacing w:after="0" w:line="240" w:lineRule="auto"/>
        <w:ind w:left="349"/>
        <w:jc w:val="both"/>
        <w:rPr>
          <w:rFonts w:ascii="Sylfaen" w:hAnsi="Sylfaen"/>
          <w:bCs/>
        </w:rPr>
      </w:pPr>
      <w:r>
        <w:rPr>
          <w:rFonts w:ascii="Sylfaen" w:hAnsi="Sylfaen"/>
          <w:bCs/>
        </w:rPr>
        <w:t>4</w:t>
      </w:r>
      <w:r w:rsidRPr="00826B92">
        <w:rPr>
          <w:rFonts w:ascii="Sylfaen" w:hAnsi="Sylfaen"/>
          <w:bCs/>
        </w:rPr>
        <w:t>)</w:t>
      </w:r>
      <w:r w:rsidRPr="00826B92">
        <w:rPr>
          <w:rFonts w:ascii="Sylfaen" w:hAnsi="Sylfaen"/>
          <w:bCs/>
        </w:rPr>
        <w:tab/>
        <w:t>Złożenie przez jednego wykonawcę więcej niż jednej oferty lub oferty zawierającej alternatywy powoduje odrzucenie wszystkich ofert złożonych przez danego Wykonawcę.</w:t>
      </w:r>
    </w:p>
    <w:p w14:paraId="00CD27E8" w14:textId="77777777" w:rsidR="00647740" w:rsidRPr="00826B92" w:rsidRDefault="00647740" w:rsidP="00647740">
      <w:pPr>
        <w:spacing w:after="0" w:line="240" w:lineRule="auto"/>
        <w:ind w:left="349"/>
        <w:jc w:val="both"/>
        <w:rPr>
          <w:rFonts w:ascii="Sylfaen" w:hAnsi="Sylfaen"/>
          <w:bCs/>
        </w:rPr>
      </w:pPr>
      <w:r>
        <w:rPr>
          <w:rFonts w:ascii="Sylfaen" w:hAnsi="Sylfaen"/>
          <w:bCs/>
        </w:rPr>
        <w:t>5</w:t>
      </w:r>
      <w:r w:rsidRPr="00826B92">
        <w:rPr>
          <w:rFonts w:ascii="Sylfaen" w:hAnsi="Sylfaen"/>
          <w:bCs/>
        </w:rPr>
        <w:t>)</w:t>
      </w:r>
      <w:r w:rsidRPr="00826B92">
        <w:rPr>
          <w:rFonts w:ascii="Sylfaen" w:hAnsi="Sylfaen"/>
          <w:bCs/>
        </w:rPr>
        <w:tab/>
        <w:t>Wykonawca ponosi wszelkie koszty związane z przygotowaniem i złożeniem oferty.</w:t>
      </w:r>
    </w:p>
    <w:p w14:paraId="5980A6CD" w14:textId="77777777" w:rsidR="00647740" w:rsidRPr="00826B92" w:rsidRDefault="00647740" w:rsidP="00647740">
      <w:pPr>
        <w:spacing w:after="0" w:line="240" w:lineRule="auto"/>
        <w:ind w:left="349"/>
        <w:jc w:val="both"/>
        <w:rPr>
          <w:rFonts w:ascii="Sylfaen" w:hAnsi="Sylfaen"/>
          <w:bCs/>
        </w:rPr>
      </w:pPr>
      <w:r>
        <w:rPr>
          <w:rFonts w:ascii="Sylfaen" w:hAnsi="Sylfaen"/>
          <w:bCs/>
        </w:rPr>
        <w:t>6</w:t>
      </w:r>
      <w:r w:rsidRPr="00826B92">
        <w:rPr>
          <w:rFonts w:ascii="Sylfaen" w:hAnsi="Sylfaen"/>
          <w:bCs/>
        </w:rPr>
        <w:t>)</w:t>
      </w:r>
      <w:r w:rsidRPr="00826B92">
        <w:rPr>
          <w:rFonts w:ascii="Sylfaen" w:hAnsi="Sylfaen"/>
          <w:bCs/>
        </w:rPr>
        <w:tab/>
        <w:t xml:space="preserve">Oferta musi być podpisana przez osoby upoważnione do składania oświadczeń woli w imieniu Wykonawcy. Upoważnienie do podpisania oferty musi być dołączone do oferty, o ile nie wynika ono </w:t>
      </w:r>
    </w:p>
    <w:p w14:paraId="378BF72B" w14:textId="77777777" w:rsidR="00647740" w:rsidRDefault="00647740" w:rsidP="00647740">
      <w:pPr>
        <w:spacing w:after="0" w:line="240" w:lineRule="auto"/>
        <w:ind w:left="349"/>
        <w:jc w:val="both"/>
        <w:rPr>
          <w:rFonts w:ascii="Sylfaen" w:hAnsi="Sylfaen"/>
          <w:bCs/>
        </w:rPr>
      </w:pPr>
      <w:r w:rsidRPr="00826B92">
        <w:rPr>
          <w:rFonts w:ascii="Sylfaen" w:hAnsi="Sylfaen"/>
          <w:bCs/>
        </w:rPr>
        <w:t>z innych dokumentów załączonych przez Wykonawcę.</w:t>
      </w:r>
    </w:p>
    <w:p w14:paraId="0F95F2C2" w14:textId="77777777" w:rsidR="00647740" w:rsidRPr="00826B92" w:rsidRDefault="00647740" w:rsidP="00647740">
      <w:pPr>
        <w:spacing w:after="0" w:line="240" w:lineRule="auto"/>
        <w:ind w:left="349"/>
        <w:jc w:val="both"/>
        <w:rPr>
          <w:rFonts w:ascii="Sylfaen" w:hAnsi="Sylfaen"/>
          <w:bCs/>
        </w:rPr>
      </w:pPr>
    </w:p>
    <w:p w14:paraId="068EB08E" w14:textId="77777777" w:rsidR="00647740" w:rsidRPr="00826B92" w:rsidRDefault="00647740" w:rsidP="00647740">
      <w:pPr>
        <w:pStyle w:val="Tekstpodstawowy22"/>
        <w:widowControl w:val="0"/>
        <w:tabs>
          <w:tab w:val="right" w:pos="2363"/>
          <w:tab w:val="left" w:pos="4964"/>
        </w:tabs>
        <w:spacing w:after="0" w:line="240" w:lineRule="auto"/>
        <w:jc w:val="both"/>
        <w:rPr>
          <w:rFonts w:ascii="Sylfaen" w:hAnsi="Sylfaen"/>
          <w:bCs/>
          <w:sz w:val="22"/>
          <w:szCs w:val="22"/>
        </w:rPr>
      </w:pPr>
      <w:r w:rsidRPr="00826B92">
        <w:rPr>
          <w:rFonts w:ascii="Sylfaen" w:hAnsi="Sylfaen"/>
          <w:bCs/>
          <w:sz w:val="22"/>
          <w:szCs w:val="22"/>
          <w:u w:val="single"/>
        </w:rPr>
        <w:t>2. Warunki udziału w postępowaniu oraz wykaz oświadczeń i dokumentów wymaganych dla potwierdzenia ich spełnienia:</w:t>
      </w:r>
    </w:p>
    <w:p w14:paraId="2B17F448" w14:textId="77777777" w:rsidR="00647740" w:rsidRPr="00826B92" w:rsidRDefault="00647740" w:rsidP="00647740">
      <w:pPr>
        <w:widowControl w:val="0"/>
        <w:tabs>
          <w:tab w:val="left" w:pos="0"/>
          <w:tab w:val="left" w:pos="4964"/>
        </w:tabs>
        <w:spacing w:after="0" w:line="240" w:lineRule="auto"/>
        <w:jc w:val="both"/>
        <w:rPr>
          <w:rFonts w:ascii="Sylfaen" w:hAnsi="Sylfaen"/>
          <w:bCs/>
          <w:color w:val="000000"/>
        </w:rPr>
      </w:pPr>
    </w:p>
    <w:p w14:paraId="51032694" w14:textId="77777777" w:rsidR="00647740" w:rsidRPr="00826B92" w:rsidRDefault="00647740" w:rsidP="00647740">
      <w:pPr>
        <w:pStyle w:val="Textbody"/>
        <w:spacing w:after="0"/>
        <w:jc w:val="both"/>
        <w:rPr>
          <w:rFonts w:ascii="Sylfaen" w:hAnsi="Sylfaen" w:cs="Calibri"/>
          <w:bCs/>
          <w:sz w:val="22"/>
          <w:szCs w:val="22"/>
        </w:rPr>
      </w:pPr>
      <w:r w:rsidRPr="00826B92">
        <w:rPr>
          <w:rFonts w:ascii="Sylfaen" w:hAnsi="Sylfaen" w:cs="Calibri"/>
          <w:bCs/>
          <w:color w:val="000000"/>
          <w:sz w:val="22"/>
          <w:szCs w:val="22"/>
        </w:rPr>
        <w:t>1) Biorący udział w postępowaniu Wykonawcy obowiązani są wykazać spełnianie następujących warunków udziału w postępowaniu:</w:t>
      </w:r>
    </w:p>
    <w:p w14:paraId="00EBCCFE" w14:textId="77777777" w:rsidR="00647740" w:rsidRPr="00826B92" w:rsidRDefault="00647740" w:rsidP="00647740">
      <w:pPr>
        <w:pStyle w:val="Textbody"/>
        <w:spacing w:after="0"/>
        <w:jc w:val="both"/>
        <w:rPr>
          <w:rFonts w:ascii="Sylfaen" w:hAnsi="Sylfaen" w:cs="Calibri"/>
          <w:bCs/>
          <w:color w:val="000000"/>
          <w:sz w:val="22"/>
          <w:szCs w:val="22"/>
        </w:rPr>
      </w:pPr>
      <w:r w:rsidRPr="00826B92">
        <w:rPr>
          <w:rFonts w:ascii="Sylfaen" w:hAnsi="Sylfaen" w:cs="Calibri"/>
          <w:bCs/>
          <w:color w:val="000000"/>
          <w:sz w:val="22"/>
          <w:szCs w:val="22"/>
        </w:rPr>
        <w:t>a) zdolności do występowania w obrocie gospodarczym,</w:t>
      </w:r>
    </w:p>
    <w:p w14:paraId="7123DBDA" w14:textId="77777777" w:rsidR="00647740" w:rsidRPr="004C715B" w:rsidRDefault="00647740" w:rsidP="00647740">
      <w:pPr>
        <w:pStyle w:val="Textbody"/>
        <w:spacing w:after="0"/>
        <w:jc w:val="both"/>
        <w:rPr>
          <w:rFonts w:ascii="Sylfaen" w:hAnsi="Sylfaen" w:cs="Calibri"/>
          <w:color w:val="000000"/>
          <w:sz w:val="22"/>
          <w:szCs w:val="22"/>
        </w:rPr>
      </w:pPr>
      <w:r w:rsidRPr="004C715B">
        <w:rPr>
          <w:rFonts w:ascii="Sylfaen" w:hAnsi="Sylfaen" w:cs="Calibri"/>
          <w:color w:val="000000"/>
          <w:sz w:val="22"/>
          <w:szCs w:val="22"/>
        </w:rPr>
        <w:t>……..</w:t>
      </w:r>
    </w:p>
    <w:p w14:paraId="07B62127" w14:textId="77777777" w:rsidR="00647740" w:rsidRPr="004C715B" w:rsidRDefault="00647740" w:rsidP="00647740">
      <w:pPr>
        <w:pStyle w:val="Textbody"/>
        <w:spacing w:after="0"/>
        <w:jc w:val="both"/>
        <w:rPr>
          <w:rFonts w:ascii="Sylfaen" w:hAnsi="Sylfaen" w:cs="Calibri"/>
          <w:sz w:val="22"/>
          <w:szCs w:val="22"/>
        </w:rPr>
      </w:pPr>
    </w:p>
    <w:p w14:paraId="712283D8" w14:textId="77777777" w:rsidR="00647740" w:rsidRPr="001B0CA7" w:rsidRDefault="00647740" w:rsidP="00647740">
      <w:pPr>
        <w:pStyle w:val="Textbody"/>
        <w:spacing w:after="0"/>
        <w:jc w:val="both"/>
        <w:rPr>
          <w:rFonts w:ascii="Sylfaen" w:hAnsi="Sylfaen" w:cs="Calibri"/>
          <w:bCs/>
          <w:sz w:val="22"/>
          <w:szCs w:val="22"/>
        </w:rPr>
      </w:pPr>
      <w:r w:rsidRPr="001B0CA7">
        <w:rPr>
          <w:rFonts w:ascii="Sylfaen" w:hAnsi="Sylfaen" w:cs="Calibri"/>
          <w:bCs/>
          <w:color w:val="000000"/>
          <w:sz w:val="22"/>
          <w:szCs w:val="22"/>
        </w:rPr>
        <w:t xml:space="preserve">b) kompetencji i </w:t>
      </w:r>
      <w:r w:rsidRPr="001B0CA7">
        <w:rPr>
          <w:rFonts w:ascii="Sylfaen" w:hAnsi="Sylfaen" w:cs="Calibri"/>
          <w:bCs/>
          <w:sz w:val="22"/>
          <w:szCs w:val="22"/>
        </w:rPr>
        <w:t>uprawnień do prowadzenia określonej działalności gospodarczej lub zawodowej, o ile wynika to z odrębnych przepisów,</w:t>
      </w:r>
    </w:p>
    <w:p w14:paraId="5428FBE4" w14:textId="77777777" w:rsidR="00647740" w:rsidRPr="001B0CA7" w:rsidRDefault="00647740" w:rsidP="00647740">
      <w:pPr>
        <w:pStyle w:val="Textbody"/>
        <w:spacing w:after="0"/>
        <w:jc w:val="both"/>
        <w:rPr>
          <w:rFonts w:ascii="Sylfaen" w:hAnsi="Sylfaen" w:cs="Calibri"/>
          <w:bCs/>
          <w:color w:val="000000"/>
          <w:sz w:val="22"/>
          <w:szCs w:val="22"/>
        </w:rPr>
      </w:pPr>
    </w:p>
    <w:p w14:paraId="43542E92" w14:textId="77777777" w:rsidR="00647740" w:rsidRPr="001B0CA7" w:rsidRDefault="00647740" w:rsidP="00647740">
      <w:pPr>
        <w:pStyle w:val="Textbody"/>
        <w:spacing w:after="0"/>
        <w:jc w:val="both"/>
        <w:rPr>
          <w:rFonts w:ascii="Sylfaen" w:hAnsi="Sylfaen" w:cs="Calibri"/>
          <w:bCs/>
          <w:sz w:val="22"/>
          <w:szCs w:val="22"/>
        </w:rPr>
      </w:pPr>
      <w:r w:rsidRPr="001B0CA7">
        <w:rPr>
          <w:rFonts w:ascii="Sylfaen" w:hAnsi="Sylfaen" w:cs="Calibri"/>
          <w:bCs/>
          <w:color w:val="000000"/>
          <w:sz w:val="22"/>
          <w:szCs w:val="22"/>
        </w:rPr>
        <w:t>……………..</w:t>
      </w:r>
    </w:p>
    <w:p w14:paraId="0F8B8197" w14:textId="77777777" w:rsidR="00647740" w:rsidRPr="001B0CA7" w:rsidRDefault="00647740" w:rsidP="00647740">
      <w:pPr>
        <w:pStyle w:val="Textbody"/>
        <w:spacing w:after="0"/>
        <w:jc w:val="both"/>
        <w:rPr>
          <w:rFonts w:ascii="Sylfaen" w:hAnsi="Sylfaen" w:cs="Calibri"/>
          <w:bCs/>
          <w:sz w:val="22"/>
          <w:szCs w:val="22"/>
        </w:rPr>
      </w:pPr>
      <w:r w:rsidRPr="001B0CA7">
        <w:rPr>
          <w:rFonts w:ascii="Sylfaen" w:hAnsi="Sylfaen" w:cs="Calibri"/>
          <w:bCs/>
          <w:sz w:val="22"/>
          <w:szCs w:val="22"/>
        </w:rPr>
        <w:t>c) sytuacji ekonomicznej lub finansowej,</w:t>
      </w:r>
    </w:p>
    <w:p w14:paraId="75F73C91" w14:textId="77777777" w:rsidR="00647740" w:rsidRPr="001B0CA7" w:rsidRDefault="00647740" w:rsidP="00647740">
      <w:pPr>
        <w:pStyle w:val="Textbody"/>
        <w:spacing w:after="0"/>
        <w:jc w:val="both"/>
        <w:rPr>
          <w:rFonts w:ascii="Sylfaen" w:hAnsi="Sylfaen" w:cs="Calibri"/>
          <w:bCs/>
          <w:sz w:val="22"/>
          <w:szCs w:val="22"/>
        </w:rPr>
      </w:pPr>
    </w:p>
    <w:p w14:paraId="28DB8827" w14:textId="77777777" w:rsidR="00647740" w:rsidRPr="001B0CA7" w:rsidRDefault="00647740" w:rsidP="00647740">
      <w:pPr>
        <w:pStyle w:val="Textbody"/>
        <w:spacing w:after="0"/>
        <w:jc w:val="both"/>
        <w:rPr>
          <w:rFonts w:ascii="Sylfaen" w:eastAsia="Calibri" w:hAnsi="Sylfaen" w:cs="Calibri"/>
          <w:bCs/>
          <w:iCs/>
          <w:color w:val="000000"/>
          <w:sz w:val="22"/>
          <w:szCs w:val="22"/>
          <w:lang w:eastAsia="en-US"/>
        </w:rPr>
      </w:pPr>
      <w:r w:rsidRPr="001B0CA7">
        <w:rPr>
          <w:rFonts w:ascii="Sylfaen" w:eastAsia="Calibri" w:hAnsi="Sylfaen" w:cs="Calibri"/>
          <w:bCs/>
          <w:iCs/>
          <w:color w:val="000000"/>
          <w:sz w:val="22"/>
          <w:szCs w:val="22"/>
          <w:lang w:eastAsia="en-US"/>
        </w:rPr>
        <w:t>……………………..</w:t>
      </w:r>
    </w:p>
    <w:p w14:paraId="09031537" w14:textId="77777777" w:rsidR="00647740" w:rsidRPr="001B0CA7" w:rsidRDefault="00647740" w:rsidP="00647740">
      <w:pPr>
        <w:pStyle w:val="Textbody"/>
        <w:spacing w:after="0"/>
        <w:jc w:val="both"/>
        <w:rPr>
          <w:rFonts w:ascii="Sylfaen" w:hAnsi="Sylfaen" w:cs="Calibri"/>
          <w:bCs/>
          <w:color w:val="158466"/>
          <w:sz w:val="22"/>
          <w:szCs w:val="22"/>
        </w:rPr>
      </w:pPr>
    </w:p>
    <w:p w14:paraId="565198AD" w14:textId="77777777" w:rsidR="00647740" w:rsidRPr="001B0CA7" w:rsidRDefault="00647740" w:rsidP="00647740">
      <w:pPr>
        <w:pStyle w:val="Textbody"/>
        <w:spacing w:after="0"/>
        <w:jc w:val="both"/>
        <w:rPr>
          <w:rFonts w:ascii="Sylfaen" w:hAnsi="Sylfaen" w:cs="Calibri"/>
          <w:bCs/>
          <w:sz w:val="22"/>
          <w:szCs w:val="22"/>
        </w:rPr>
      </w:pPr>
      <w:r w:rsidRPr="001B0CA7">
        <w:rPr>
          <w:rFonts w:ascii="Sylfaen" w:hAnsi="Sylfaen" w:cs="Calibri"/>
          <w:bCs/>
          <w:sz w:val="22"/>
          <w:szCs w:val="22"/>
        </w:rPr>
        <w:t>d) zdolności technicznej lub zawodowej,</w:t>
      </w:r>
    </w:p>
    <w:p w14:paraId="135AF972" w14:textId="77777777" w:rsidR="00647740" w:rsidRPr="001B0CA7" w:rsidRDefault="00647740" w:rsidP="00647740">
      <w:pPr>
        <w:pStyle w:val="Textbody"/>
        <w:spacing w:after="0"/>
        <w:jc w:val="both"/>
        <w:rPr>
          <w:rFonts w:ascii="Sylfaen" w:hAnsi="Sylfaen" w:cs="Calibri"/>
          <w:bCs/>
          <w:sz w:val="22"/>
          <w:szCs w:val="22"/>
        </w:rPr>
      </w:pPr>
    </w:p>
    <w:p w14:paraId="242040AA" w14:textId="77777777" w:rsidR="00647740" w:rsidRPr="001B0CA7" w:rsidRDefault="00647740" w:rsidP="00647740">
      <w:pPr>
        <w:widowControl w:val="0"/>
        <w:tabs>
          <w:tab w:val="left" w:pos="0"/>
          <w:tab w:val="left" w:pos="4964"/>
        </w:tabs>
        <w:spacing w:after="0" w:line="240" w:lineRule="auto"/>
        <w:jc w:val="both"/>
        <w:rPr>
          <w:rFonts w:ascii="Sylfaen" w:hAnsi="Sylfaen"/>
          <w:bCs/>
        </w:rPr>
      </w:pPr>
      <w:r w:rsidRPr="001B0CA7">
        <w:rPr>
          <w:rFonts w:ascii="Sylfaen" w:hAnsi="Sylfaen"/>
          <w:bCs/>
        </w:rPr>
        <w:t>………………………….</w:t>
      </w:r>
    </w:p>
    <w:p w14:paraId="045D80B8" w14:textId="77777777" w:rsidR="00647740" w:rsidRDefault="00647740" w:rsidP="00647740">
      <w:pPr>
        <w:widowControl w:val="0"/>
        <w:tabs>
          <w:tab w:val="left" w:pos="0"/>
          <w:tab w:val="left" w:pos="4964"/>
        </w:tabs>
        <w:spacing w:after="0" w:line="240" w:lineRule="auto"/>
        <w:jc w:val="both"/>
        <w:rPr>
          <w:rFonts w:ascii="Sylfaen" w:hAnsi="Sylfaen"/>
        </w:rPr>
      </w:pPr>
    </w:p>
    <w:p w14:paraId="121FC6D9" w14:textId="77777777" w:rsidR="00647740" w:rsidRPr="00174DB2" w:rsidRDefault="00647740" w:rsidP="00647740">
      <w:pPr>
        <w:widowControl w:val="0"/>
        <w:numPr>
          <w:ilvl w:val="2"/>
          <w:numId w:val="6"/>
        </w:numPr>
        <w:tabs>
          <w:tab w:val="clear" w:pos="1440"/>
          <w:tab w:val="left" w:pos="0"/>
          <w:tab w:val="num" w:pos="709"/>
          <w:tab w:val="left" w:pos="4964"/>
        </w:tabs>
        <w:spacing w:after="0" w:line="240" w:lineRule="auto"/>
        <w:ind w:left="426"/>
        <w:jc w:val="both"/>
        <w:rPr>
          <w:rFonts w:ascii="Sylfaen" w:hAnsi="Sylfaen"/>
          <w:b/>
          <w:u w:val="single"/>
        </w:rPr>
      </w:pPr>
      <w:r w:rsidRPr="00174DB2">
        <w:rPr>
          <w:rFonts w:ascii="Sylfaen" w:hAnsi="Sylfaen"/>
        </w:rPr>
        <w:t>Z postępowania zostaną wykluczeni Wykonawcy:</w:t>
      </w:r>
    </w:p>
    <w:p w14:paraId="681C288E" w14:textId="77777777" w:rsidR="00647740" w:rsidRPr="00174DB2" w:rsidRDefault="00647740" w:rsidP="00647740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Sylfaen" w:hAnsi="Sylfaen"/>
        </w:rPr>
      </w:pPr>
      <w:r w:rsidRPr="00174DB2">
        <w:rPr>
          <w:rFonts w:ascii="Sylfaen" w:hAnsi="Sylfaen"/>
        </w:rPr>
        <w:t xml:space="preserve">nie spełniają warunków postawionych niniejszym zapytaniem, </w:t>
      </w:r>
    </w:p>
    <w:p w14:paraId="1B4CB27E" w14:textId="77777777" w:rsidR="00647740" w:rsidRPr="00174DB2" w:rsidRDefault="00647740" w:rsidP="00647740">
      <w:pPr>
        <w:numPr>
          <w:ilvl w:val="0"/>
          <w:numId w:val="9"/>
        </w:numPr>
        <w:spacing w:after="200" w:line="276" w:lineRule="auto"/>
        <w:jc w:val="both"/>
        <w:rPr>
          <w:rFonts w:ascii="Sylfaen" w:hAnsi="Sylfaen" w:cs="Calibri"/>
        </w:rPr>
      </w:pPr>
      <w:r w:rsidRPr="00174DB2">
        <w:rPr>
          <w:rFonts w:ascii="Sylfaen" w:hAnsi="Sylfaen" w:cs="Calibri"/>
        </w:rPr>
        <w:t xml:space="preserve"> o których mowa w art. 7 ust. 1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68685C9E" w14:textId="77777777" w:rsidR="00647740" w:rsidRPr="00174DB2" w:rsidRDefault="00647740" w:rsidP="00647740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Sylfaen" w:hAnsi="Sylfaen"/>
        </w:rPr>
      </w:pPr>
      <w:r w:rsidRPr="00174DB2">
        <w:rPr>
          <w:rFonts w:ascii="Sylfaen" w:hAnsi="Sylfaen"/>
        </w:rPr>
        <w:t xml:space="preserve">……………………. (inne wykluczenia) </w:t>
      </w:r>
    </w:p>
    <w:p w14:paraId="06B6193B" w14:textId="77777777" w:rsidR="00647740" w:rsidRPr="00174DB2" w:rsidRDefault="00647740" w:rsidP="00647740">
      <w:pPr>
        <w:widowControl w:val="0"/>
        <w:tabs>
          <w:tab w:val="left" w:pos="0"/>
          <w:tab w:val="left" w:pos="3905"/>
        </w:tabs>
        <w:spacing w:after="0" w:line="240" w:lineRule="auto"/>
        <w:jc w:val="both"/>
        <w:rPr>
          <w:rFonts w:ascii="Sylfaen" w:hAnsi="Sylfaen"/>
        </w:rPr>
      </w:pPr>
      <w:r w:rsidRPr="00174DB2">
        <w:rPr>
          <w:rFonts w:ascii="Sylfaen" w:hAnsi="Sylfaen"/>
        </w:rPr>
        <w:tab/>
      </w:r>
    </w:p>
    <w:p w14:paraId="12F29B44" w14:textId="77777777" w:rsidR="00647740" w:rsidRPr="004C715B" w:rsidRDefault="00647740" w:rsidP="00647740">
      <w:pPr>
        <w:pStyle w:val="Default"/>
        <w:numPr>
          <w:ilvl w:val="2"/>
          <w:numId w:val="6"/>
        </w:numPr>
        <w:tabs>
          <w:tab w:val="clear" w:pos="1440"/>
          <w:tab w:val="num" w:pos="1134"/>
        </w:tabs>
        <w:ind w:left="284"/>
        <w:jc w:val="both"/>
        <w:rPr>
          <w:rFonts w:ascii="Sylfaen" w:hAnsi="Sylfaen"/>
          <w:b/>
          <w:sz w:val="22"/>
          <w:szCs w:val="22"/>
        </w:rPr>
      </w:pPr>
      <w:r w:rsidRPr="004C715B">
        <w:rPr>
          <w:rFonts w:ascii="Sylfaen" w:hAnsi="Sylfaen"/>
          <w:b/>
          <w:sz w:val="22"/>
          <w:szCs w:val="22"/>
        </w:rPr>
        <w:t xml:space="preserve"> W celu wykazania spełniania wymagań warunkujących udział w postępowaniu wykonawcy obowiązani są przedłożyć następujące oświadczenia i dokumenty: </w:t>
      </w:r>
    </w:p>
    <w:p w14:paraId="003B4757" w14:textId="77777777" w:rsidR="00647740" w:rsidRPr="004C715B" w:rsidRDefault="00647740" w:rsidP="00647740">
      <w:pPr>
        <w:pStyle w:val="Default"/>
        <w:jc w:val="both"/>
        <w:rPr>
          <w:rFonts w:ascii="Sylfaen" w:hAnsi="Sylfaen"/>
          <w:sz w:val="22"/>
          <w:szCs w:val="22"/>
        </w:rPr>
      </w:pPr>
    </w:p>
    <w:p w14:paraId="7D2C7A97" w14:textId="77777777" w:rsidR="00647740" w:rsidRPr="004C715B" w:rsidRDefault="00647740" w:rsidP="00647740">
      <w:pPr>
        <w:pStyle w:val="Default"/>
        <w:jc w:val="both"/>
        <w:rPr>
          <w:rFonts w:ascii="Sylfaen" w:hAnsi="Sylfaen"/>
          <w:sz w:val="22"/>
          <w:szCs w:val="22"/>
        </w:rPr>
      </w:pPr>
      <w:r w:rsidRPr="004C715B">
        <w:rPr>
          <w:rFonts w:ascii="Sylfaen" w:hAnsi="Sylfaen"/>
          <w:sz w:val="22"/>
          <w:szCs w:val="22"/>
        </w:rPr>
        <w:t xml:space="preserve">a) oświadczenie o spełnieniu warunków udziału w postępowaniu, stanowiące załącznik nr </w:t>
      </w:r>
      <w:r>
        <w:rPr>
          <w:rFonts w:ascii="Sylfaen" w:hAnsi="Sylfaen"/>
          <w:sz w:val="22"/>
          <w:szCs w:val="22"/>
        </w:rPr>
        <w:t>2</w:t>
      </w:r>
      <w:r w:rsidRPr="004C715B">
        <w:rPr>
          <w:rFonts w:ascii="Sylfaen" w:hAnsi="Sylfaen"/>
          <w:sz w:val="22"/>
          <w:szCs w:val="22"/>
        </w:rPr>
        <w:t xml:space="preserve"> do Zapytania ofertowego, </w:t>
      </w:r>
    </w:p>
    <w:p w14:paraId="2E67F695" w14:textId="77777777" w:rsidR="00647740" w:rsidRPr="004C715B" w:rsidRDefault="00647740" w:rsidP="00647740">
      <w:pPr>
        <w:pStyle w:val="Default"/>
        <w:jc w:val="both"/>
        <w:rPr>
          <w:rFonts w:ascii="Sylfaen" w:hAnsi="Sylfaen"/>
          <w:sz w:val="22"/>
          <w:szCs w:val="22"/>
        </w:rPr>
      </w:pPr>
    </w:p>
    <w:p w14:paraId="656B806D" w14:textId="77777777" w:rsidR="00647740" w:rsidRPr="004C715B" w:rsidRDefault="00647740" w:rsidP="00647740">
      <w:pPr>
        <w:widowControl w:val="0"/>
        <w:tabs>
          <w:tab w:val="left" w:pos="0"/>
          <w:tab w:val="left" w:pos="4964"/>
        </w:tabs>
        <w:spacing w:after="0" w:line="240" w:lineRule="auto"/>
        <w:jc w:val="both"/>
        <w:rPr>
          <w:rFonts w:ascii="Sylfaen" w:hAnsi="Sylfaen"/>
          <w:b/>
          <w:u w:val="single"/>
        </w:rPr>
      </w:pPr>
      <w:r w:rsidRPr="004C715B">
        <w:rPr>
          <w:rFonts w:ascii="Sylfaen" w:hAnsi="Sylfaen"/>
        </w:rPr>
        <w:lastRenderedPageBreak/>
        <w:t>b) …………………………</w:t>
      </w:r>
    </w:p>
    <w:p w14:paraId="682ACEAE" w14:textId="77777777" w:rsidR="00647740" w:rsidRPr="004C715B" w:rsidRDefault="00647740" w:rsidP="00647740">
      <w:pPr>
        <w:pStyle w:val="Default"/>
        <w:jc w:val="both"/>
        <w:rPr>
          <w:rFonts w:ascii="Sylfaen" w:hAnsi="Sylfaen"/>
          <w:sz w:val="22"/>
          <w:szCs w:val="22"/>
        </w:rPr>
      </w:pPr>
    </w:p>
    <w:p w14:paraId="4D47D76E" w14:textId="77777777" w:rsidR="00647740" w:rsidRPr="004C715B" w:rsidRDefault="00647740" w:rsidP="00647740">
      <w:pPr>
        <w:pStyle w:val="Default"/>
        <w:jc w:val="both"/>
        <w:rPr>
          <w:rFonts w:ascii="Sylfaen" w:hAnsi="Sylfaen"/>
          <w:sz w:val="22"/>
          <w:szCs w:val="22"/>
        </w:rPr>
      </w:pPr>
      <w:r w:rsidRPr="004C715B">
        <w:rPr>
          <w:rFonts w:ascii="Sylfaen" w:hAnsi="Sylfaen"/>
          <w:sz w:val="22"/>
          <w:szCs w:val="22"/>
        </w:rPr>
        <w:t>c) ……………………………</w:t>
      </w:r>
    </w:p>
    <w:p w14:paraId="58207837" w14:textId="77777777" w:rsidR="00647740" w:rsidRPr="004C715B" w:rsidRDefault="00647740" w:rsidP="00647740">
      <w:pPr>
        <w:pStyle w:val="Default"/>
        <w:jc w:val="both"/>
        <w:rPr>
          <w:rFonts w:ascii="Sylfaen" w:hAnsi="Sylfaen"/>
          <w:sz w:val="22"/>
          <w:szCs w:val="22"/>
        </w:rPr>
      </w:pPr>
    </w:p>
    <w:p w14:paraId="70B0CD57" w14:textId="77777777" w:rsidR="00647740" w:rsidRPr="004C715B" w:rsidRDefault="00647740" w:rsidP="00647740">
      <w:pPr>
        <w:spacing w:after="0" w:line="240" w:lineRule="auto"/>
        <w:jc w:val="both"/>
        <w:rPr>
          <w:rFonts w:ascii="Sylfaen" w:hAnsi="Sylfaen"/>
        </w:rPr>
      </w:pPr>
      <w:r w:rsidRPr="004C715B">
        <w:rPr>
          <w:rFonts w:ascii="Sylfaen" w:hAnsi="Sylfaen"/>
          <w:bCs/>
        </w:rPr>
        <w:t xml:space="preserve">4. </w:t>
      </w:r>
      <w:r w:rsidRPr="004C715B">
        <w:rPr>
          <w:rFonts w:ascii="Sylfaen" w:hAnsi="Sylfaen"/>
        </w:rPr>
        <w:t>Zamawiający wezwie Wykonawców, którzy w określonym terminie nie złożyli wymaganych oświadczeń lub dokumentów potwierdzających spełnianie warunków udziału w postępowaniu lub którzy nie złożyli pełnomocnictw, albo którzy złożyli oświadczenia i dokumenty zawierające błędy lub którzy złożyli wadliwe pełnomocnictwa, do ich złożenia w wyznaczonym terminie.</w:t>
      </w:r>
    </w:p>
    <w:p w14:paraId="49C26A02" w14:textId="77777777" w:rsidR="00647740" w:rsidRPr="004C715B" w:rsidRDefault="00647740" w:rsidP="00647740">
      <w:pPr>
        <w:widowControl w:val="0"/>
        <w:tabs>
          <w:tab w:val="left" w:pos="0"/>
          <w:tab w:val="left" w:pos="4964"/>
        </w:tabs>
        <w:spacing w:after="0" w:line="240" w:lineRule="auto"/>
        <w:jc w:val="both"/>
        <w:rPr>
          <w:rStyle w:val="Hipercze"/>
          <w:rFonts w:ascii="Sylfaen" w:hAnsi="Sylfaen" w:cs="Calibri"/>
        </w:rPr>
      </w:pPr>
      <w:r w:rsidRPr="004C715B">
        <w:rPr>
          <w:rFonts w:ascii="Sylfaen" w:hAnsi="Sylfaen"/>
          <w:color w:val="000000"/>
        </w:rPr>
        <w:t>5. Złożone na wezwanie Zamawiającego oświadczenia i dokumenty powinny potwierdzać spełnianie przez Wykonawcę warunków udziału w postępowaniu, nie później niż w dniu, w którym upłynął termin składania ofert.</w:t>
      </w:r>
    </w:p>
    <w:p w14:paraId="42699BAE" w14:textId="77777777" w:rsidR="00647740" w:rsidRPr="005C5318" w:rsidRDefault="00647740" w:rsidP="00647740">
      <w:pPr>
        <w:pStyle w:val="NormalnyWeb"/>
        <w:spacing w:before="0" w:after="0"/>
        <w:jc w:val="both"/>
        <w:rPr>
          <w:rFonts w:ascii="Sylfaen" w:hAnsi="Sylfaen"/>
          <w:bCs/>
          <w:color w:val="333333"/>
          <w:sz w:val="22"/>
          <w:szCs w:val="22"/>
        </w:rPr>
      </w:pPr>
      <w:r w:rsidRPr="00591847">
        <w:rPr>
          <w:rFonts w:ascii="Sylfaen" w:hAnsi="Sylfaen"/>
          <w:bCs/>
          <w:color w:val="333333"/>
          <w:sz w:val="22"/>
          <w:szCs w:val="22"/>
        </w:rPr>
        <w:t>6. Zamawiający zastrzega sobie prawo do unieważnienia zapytania ofertowego w każdym momencie bez podawania przyczyn.</w:t>
      </w:r>
    </w:p>
    <w:p w14:paraId="68862A97" w14:textId="77777777" w:rsidR="00647740" w:rsidRPr="004C715B" w:rsidRDefault="00647740" w:rsidP="00647740">
      <w:pPr>
        <w:pStyle w:val="NormalnyWeb"/>
        <w:spacing w:before="0" w:after="0"/>
        <w:jc w:val="both"/>
        <w:rPr>
          <w:rFonts w:ascii="Sylfaen" w:hAnsi="Sylfaen"/>
          <w:color w:val="333333"/>
          <w:sz w:val="22"/>
          <w:szCs w:val="22"/>
        </w:rPr>
      </w:pPr>
    </w:p>
    <w:p w14:paraId="7E1CCE86" w14:textId="0B6F8134" w:rsidR="00647740" w:rsidRDefault="00647740" w:rsidP="00647740">
      <w:pPr>
        <w:spacing w:after="0"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I</w:t>
      </w:r>
      <w:r w:rsidRPr="004C715B">
        <w:rPr>
          <w:rFonts w:ascii="Sylfaen" w:hAnsi="Sylfaen"/>
          <w:b/>
        </w:rPr>
        <w:t xml:space="preserve">X. </w:t>
      </w:r>
      <w:r>
        <w:rPr>
          <w:rFonts w:ascii="Sylfaen" w:hAnsi="Sylfaen"/>
          <w:b/>
        </w:rPr>
        <w:t xml:space="preserve">Szczegółowe </w:t>
      </w:r>
      <w:proofErr w:type="spellStart"/>
      <w:r>
        <w:rPr>
          <w:rFonts w:ascii="Sylfaen" w:hAnsi="Sylfaen"/>
          <w:b/>
        </w:rPr>
        <w:t>waruki</w:t>
      </w:r>
      <w:proofErr w:type="spellEnd"/>
      <w:r>
        <w:rPr>
          <w:rFonts w:ascii="Sylfaen" w:hAnsi="Sylfaen"/>
          <w:b/>
        </w:rPr>
        <w:t xml:space="preserve"> realizacji przedmiotu zamówienia, w tym zasady płatności opisane zostały we wzorze umowy jaka zostanie zawarta z Wykonawcą, stanowiącej zał</w:t>
      </w:r>
      <w:r w:rsidR="00591847">
        <w:rPr>
          <w:rFonts w:ascii="Sylfaen" w:hAnsi="Sylfaen"/>
          <w:b/>
        </w:rPr>
        <w:t>ą</w:t>
      </w:r>
      <w:r>
        <w:rPr>
          <w:rFonts w:ascii="Sylfaen" w:hAnsi="Sylfaen"/>
          <w:b/>
        </w:rPr>
        <w:t xml:space="preserve">cznik nr 3 do zapytania ofertowego. </w:t>
      </w:r>
    </w:p>
    <w:p w14:paraId="322BEB8F" w14:textId="77777777" w:rsidR="00647740" w:rsidRDefault="00647740" w:rsidP="00647740">
      <w:pPr>
        <w:spacing w:after="0" w:line="240" w:lineRule="auto"/>
        <w:jc w:val="both"/>
        <w:rPr>
          <w:rFonts w:ascii="Sylfaen" w:hAnsi="Sylfaen"/>
          <w:b/>
        </w:rPr>
      </w:pPr>
    </w:p>
    <w:p w14:paraId="59F8909C" w14:textId="77777777" w:rsidR="00647740" w:rsidRPr="004C715B" w:rsidRDefault="00647740" w:rsidP="00647740">
      <w:pPr>
        <w:pStyle w:val="WW-Tekstpodstawowy2123"/>
        <w:tabs>
          <w:tab w:val="left" w:pos="5954"/>
          <w:tab w:val="right" w:pos="9000"/>
        </w:tabs>
        <w:jc w:val="both"/>
        <w:rPr>
          <w:rFonts w:ascii="Sylfaen" w:hAnsi="Sylfaen" w:cs="Calibri"/>
          <w:color w:val="000000"/>
          <w:szCs w:val="22"/>
        </w:rPr>
      </w:pPr>
    </w:p>
    <w:p w14:paraId="2FD08B56" w14:textId="77777777" w:rsidR="00647740" w:rsidRPr="004C715B" w:rsidRDefault="00647740" w:rsidP="00647740">
      <w:pPr>
        <w:pStyle w:val="WW-Tekstpodstawowy2123"/>
        <w:tabs>
          <w:tab w:val="left" w:pos="5954"/>
          <w:tab w:val="right" w:pos="9000"/>
        </w:tabs>
        <w:jc w:val="both"/>
        <w:rPr>
          <w:rFonts w:ascii="Sylfaen" w:hAnsi="Sylfaen" w:cs="Calibri"/>
          <w:szCs w:val="22"/>
        </w:rPr>
      </w:pPr>
      <w:r w:rsidRPr="004C715B">
        <w:rPr>
          <w:rFonts w:ascii="Sylfaen" w:hAnsi="Sylfaen" w:cs="Calibri"/>
          <w:color w:val="000000"/>
          <w:szCs w:val="22"/>
        </w:rPr>
        <w:t>Załączniki:</w:t>
      </w:r>
      <w:r w:rsidRPr="004C715B">
        <w:rPr>
          <w:rFonts w:ascii="Sylfaen" w:hAnsi="Sylfaen" w:cs="Calibri"/>
          <w:color w:val="000000"/>
          <w:szCs w:val="22"/>
        </w:rPr>
        <w:tab/>
      </w:r>
    </w:p>
    <w:p w14:paraId="6E7E33D6" w14:textId="77777777" w:rsidR="00647740" w:rsidRPr="004C715B" w:rsidRDefault="00647740" w:rsidP="00647740">
      <w:pPr>
        <w:pStyle w:val="WW-Tekstpodstawowy2123"/>
        <w:numPr>
          <w:ilvl w:val="0"/>
          <w:numId w:val="7"/>
        </w:numPr>
        <w:tabs>
          <w:tab w:val="left" w:pos="1276"/>
          <w:tab w:val="right" w:pos="9000"/>
        </w:tabs>
        <w:jc w:val="both"/>
        <w:rPr>
          <w:rFonts w:ascii="Sylfaen" w:hAnsi="Sylfaen" w:cs="Calibri"/>
          <w:szCs w:val="22"/>
        </w:rPr>
      </w:pPr>
      <w:r w:rsidRPr="004C715B">
        <w:rPr>
          <w:rFonts w:ascii="Sylfaen" w:hAnsi="Sylfaen" w:cs="Calibri"/>
          <w:color w:val="000000"/>
          <w:szCs w:val="22"/>
          <w:shd w:val="clear" w:color="auto" w:fill="FFFFFF"/>
        </w:rPr>
        <w:t>załącznik nr 1 - Formularz ofertowy,</w:t>
      </w:r>
    </w:p>
    <w:p w14:paraId="7A979186" w14:textId="77777777" w:rsidR="00647740" w:rsidRPr="005C5318" w:rsidRDefault="00647740" w:rsidP="00647740">
      <w:pPr>
        <w:pStyle w:val="WW-Tekstpodstawowy2123"/>
        <w:numPr>
          <w:ilvl w:val="0"/>
          <w:numId w:val="7"/>
        </w:numPr>
        <w:tabs>
          <w:tab w:val="left" w:pos="1276"/>
          <w:tab w:val="right" w:pos="9000"/>
        </w:tabs>
        <w:jc w:val="both"/>
        <w:rPr>
          <w:rFonts w:ascii="Sylfaen" w:hAnsi="Sylfaen" w:cs="Calibri"/>
          <w:szCs w:val="22"/>
        </w:rPr>
      </w:pPr>
      <w:r w:rsidRPr="004C715B">
        <w:rPr>
          <w:rFonts w:ascii="Sylfaen" w:hAnsi="Sylfaen" w:cs="Calibri"/>
          <w:color w:val="000000"/>
          <w:szCs w:val="22"/>
        </w:rPr>
        <w:t xml:space="preserve">załącznik nr 2 </w:t>
      </w:r>
      <w:r>
        <w:rPr>
          <w:rFonts w:ascii="Sylfaen" w:hAnsi="Sylfaen" w:cs="Calibri"/>
          <w:color w:val="000000"/>
          <w:szCs w:val="22"/>
        </w:rPr>
        <w:t>–</w:t>
      </w:r>
      <w:r w:rsidRPr="004C715B">
        <w:rPr>
          <w:rFonts w:ascii="Sylfaen" w:hAnsi="Sylfaen" w:cs="Calibri"/>
          <w:color w:val="000000"/>
          <w:szCs w:val="22"/>
        </w:rPr>
        <w:t xml:space="preserve"> </w:t>
      </w:r>
      <w:r>
        <w:rPr>
          <w:rFonts w:ascii="Sylfaen" w:hAnsi="Sylfaen" w:cs="Calibri"/>
          <w:color w:val="000000"/>
          <w:szCs w:val="22"/>
        </w:rPr>
        <w:t>Oświadczenie o spełnianiu warunków udziału w postępowaniu.</w:t>
      </w:r>
    </w:p>
    <w:p w14:paraId="23B6BA64" w14:textId="77777777" w:rsidR="00647740" w:rsidRPr="004C715B" w:rsidRDefault="00647740" w:rsidP="00647740">
      <w:pPr>
        <w:pStyle w:val="WW-Tekstpodstawowy2123"/>
        <w:numPr>
          <w:ilvl w:val="0"/>
          <w:numId w:val="7"/>
        </w:numPr>
        <w:tabs>
          <w:tab w:val="left" w:pos="1276"/>
          <w:tab w:val="right" w:pos="9000"/>
        </w:tabs>
        <w:jc w:val="both"/>
        <w:rPr>
          <w:rFonts w:ascii="Sylfaen" w:hAnsi="Sylfaen" w:cs="Calibri"/>
          <w:szCs w:val="22"/>
        </w:rPr>
      </w:pPr>
      <w:r>
        <w:rPr>
          <w:rFonts w:ascii="Sylfaen" w:hAnsi="Sylfaen" w:cs="Calibri"/>
          <w:color w:val="000000"/>
          <w:szCs w:val="22"/>
        </w:rPr>
        <w:t xml:space="preserve">załącznik nr 3 -  </w:t>
      </w:r>
      <w:r w:rsidRPr="004C715B">
        <w:rPr>
          <w:rFonts w:ascii="Sylfaen" w:hAnsi="Sylfaen" w:cs="Calibri"/>
          <w:color w:val="000000"/>
          <w:szCs w:val="22"/>
        </w:rPr>
        <w:t>Wzór umowy,</w:t>
      </w:r>
    </w:p>
    <w:p w14:paraId="341959C8" w14:textId="77777777" w:rsidR="00647740" w:rsidRPr="004C715B" w:rsidRDefault="00647740" w:rsidP="00647740">
      <w:pPr>
        <w:pStyle w:val="WW-Tekstpodstawowy2123"/>
        <w:numPr>
          <w:ilvl w:val="0"/>
          <w:numId w:val="7"/>
        </w:numPr>
        <w:tabs>
          <w:tab w:val="left" w:pos="1276"/>
          <w:tab w:val="right" w:pos="9000"/>
        </w:tabs>
        <w:jc w:val="both"/>
        <w:rPr>
          <w:rFonts w:ascii="Sylfaen" w:hAnsi="Sylfaen" w:cs="Calibri"/>
          <w:szCs w:val="22"/>
        </w:rPr>
      </w:pPr>
      <w:r w:rsidRPr="004C715B">
        <w:rPr>
          <w:rFonts w:ascii="Sylfaen" w:hAnsi="Sylfaen" w:cs="Calibri"/>
          <w:color w:val="000000"/>
          <w:szCs w:val="22"/>
        </w:rPr>
        <w:t>……………………..</w:t>
      </w:r>
    </w:p>
    <w:p w14:paraId="4B962420" w14:textId="77777777" w:rsidR="00647740" w:rsidRPr="004C715B" w:rsidRDefault="00647740" w:rsidP="00647740">
      <w:pPr>
        <w:spacing w:after="0" w:line="240" w:lineRule="auto"/>
        <w:rPr>
          <w:rFonts w:ascii="Sylfaen" w:hAnsi="Sylfaen"/>
        </w:rPr>
      </w:pPr>
    </w:p>
    <w:p w14:paraId="17DFABC4" w14:textId="7ACD351F" w:rsidR="00DD3EAF" w:rsidRDefault="00DD3EAF" w:rsidP="00DD3EAF">
      <w:pPr>
        <w:jc w:val="both"/>
        <w:rPr>
          <w:b/>
          <w:bCs/>
        </w:rPr>
      </w:pPr>
    </w:p>
    <w:p w14:paraId="1F60E2E5" w14:textId="77777777" w:rsidR="00EE6069" w:rsidRDefault="00EE6069" w:rsidP="00DD3EAF">
      <w:pPr>
        <w:jc w:val="both"/>
        <w:rPr>
          <w:b/>
          <w:bCs/>
        </w:rPr>
      </w:pPr>
    </w:p>
    <w:p w14:paraId="4E172AF3" w14:textId="056D6C79" w:rsidR="00EE6069" w:rsidRDefault="00EE6069" w:rsidP="00EE6069">
      <w:pPr>
        <w:ind w:left="4956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…………………………………………………………….</w:t>
      </w:r>
    </w:p>
    <w:p w14:paraId="25B4C21B" w14:textId="77777777" w:rsidR="00EE6069" w:rsidRDefault="00EE6069" w:rsidP="00EE6069">
      <w:pPr>
        <w:ind w:left="4956"/>
        <w:jc w:val="both"/>
        <w:rPr>
          <w:b/>
          <w:bCs/>
        </w:rPr>
      </w:pPr>
    </w:p>
    <w:p w14:paraId="3B7C16DC" w14:textId="77777777" w:rsidR="00EE6069" w:rsidRDefault="00EE6069" w:rsidP="00EE6069">
      <w:pPr>
        <w:ind w:left="4956"/>
        <w:jc w:val="both"/>
        <w:rPr>
          <w:b/>
          <w:bCs/>
        </w:rPr>
      </w:pPr>
    </w:p>
    <w:p w14:paraId="2D7BEBEF" w14:textId="157813C6" w:rsidR="00DD3EAF" w:rsidRDefault="00DD3EAF" w:rsidP="00DD3EAF">
      <w:pPr>
        <w:jc w:val="center"/>
        <w:rPr>
          <w:b/>
          <w:bCs/>
        </w:rPr>
      </w:pPr>
      <w:r>
        <w:rPr>
          <w:b/>
          <w:bCs/>
        </w:rPr>
        <w:t>Zatwierdzam:</w:t>
      </w:r>
    </w:p>
    <w:p w14:paraId="3A9B50F9" w14:textId="149053B1" w:rsidR="00DD3EAF" w:rsidRDefault="00DD3EAF" w:rsidP="00DD3EAF">
      <w:pPr>
        <w:jc w:val="center"/>
        <w:rPr>
          <w:b/>
          <w:bCs/>
        </w:rPr>
      </w:pPr>
      <w:r>
        <w:rPr>
          <w:b/>
          <w:bCs/>
        </w:rPr>
        <w:t>PREZES ZARZĄDU</w:t>
      </w:r>
    </w:p>
    <w:p w14:paraId="7FE77C59" w14:textId="69F1786C" w:rsidR="00DD3EAF" w:rsidRPr="00DD3EAF" w:rsidRDefault="00DD3EAF" w:rsidP="00DD3EAF">
      <w:pPr>
        <w:jc w:val="center"/>
      </w:pPr>
      <w:r w:rsidRPr="00DD3EAF">
        <w:t>………………………………………………………….</w:t>
      </w:r>
    </w:p>
    <w:p w14:paraId="7C8EFD17" w14:textId="61CD1E85" w:rsidR="00DD3EAF" w:rsidRDefault="00DD3EAF" w:rsidP="00DD3EAF">
      <w:pPr>
        <w:jc w:val="center"/>
      </w:pPr>
      <w:r w:rsidRPr="00DD3EAF">
        <w:t>Data i podpi</w:t>
      </w:r>
      <w:r>
        <w:t>s</w:t>
      </w:r>
    </w:p>
    <w:sectPr w:rsidR="00DD3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-352"/>
        </w:tabs>
        <w:ind w:left="644" w:hanging="360"/>
      </w:pPr>
      <w:rPr>
        <w:rFonts w:ascii="Calibri" w:hAnsi="Calibri" w:cs="Arial" w:hint="default"/>
        <w:b w:val="0"/>
        <w:bCs w:val="0"/>
        <w:sz w:val="20"/>
        <w:szCs w:val="20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171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436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3156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404"/>
        </w:tabs>
        <w:ind w:left="29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6" w:hanging="180"/>
      </w:pPr>
      <w:rPr>
        <w:rFonts w:hint="default"/>
      </w:rPr>
    </w:lvl>
  </w:abstractNum>
  <w:abstractNum w:abstractNumId="1" w15:restartNumberingAfterBreak="0">
    <w:nsid w:val="0000000E"/>
    <w:multiLevelType w:val="multilevel"/>
    <w:tmpl w:val="9B3A7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0"/>
        <w:szCs w:val="20"/>
      </w:rPr>
    </w:lvl>
  </w:abstractNum>
  <w:abstractNum w:abstractNumId="2" w15:restartNumberingAfterBreak="0">
    <w:nsid w:val="0B932D88"/>
    <w:multiLevelType w:val="hybridMultilevel"/>
    <w:tmpl w:val="D2405B8C"/>
    <w:lvl w:ilvl="0" w:tplc="F28A1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C3DCE"/>
    <w:multiLevelType w:val="hybridMultilevel"/>
    <w:tmpl w:val="24B6E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AF0"/>
    <w:multiLevelType w:val="hybridMultilevel"/>
    <w:tmpl w:val="B1DCCB80"/>
    <w:lvl w:ilvl="0" w:tplc="E1F61E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B8411BE"/>
    <w:multiLevelType w:val="hybridMultilevel"/>
    <w:tmpl w:val="DEEA53DE"/>
    <w:lvl w:ilvl="0" w:tplc="FF0AD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61152"/>
    <w:multiLevelType w:val="hybridMultilevel"/>
    <w:tmpl w:val="D6D65EDE"/>
    <w:lvl w:ilvl="0" w:tplc="8696C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F04B1"/>
    <w:multiLevelType w:val="hybridMultilevel"/>
    <w:tmpl w:val="D096A040"/>
    <w:lvl w:ilvl="0" w:tplc="A6BAC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C342F"/>
    <w:multiLevelType w:val="hybridMultilevel"/>
    <w:tmpl w:val="021EA8BE"/>
    <w:lvl w:ilvl="0" w:tplc="1C984A6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6291328">
    <w:abstractNumId w:val="2"/>
  </w:num>
  <w:num w:numId="2" w16cid:durableId="94789701">
    <w:abstractNumId w:val="5"/>
  </w:num>
  <w:num w:numId="3" w16cid:durableId="54471347">
    <w:abstractNumId w:val="6"/>
  </w:num>
  <w:num w:numId="4" w16cid:durableId="1059785179">
    <w:abstractNumId w:val="7"/>
  </w:num>
  <w:num w:numId="5" w16cid:durableId="731585821">
    <w:abstractNumId w:val="0"/>
  </w:num>
  <w:num w:numId="6" w16cid:durableId="1271090280">
    <w:abstractNumId w:val="1"/>
  </w:num>
  <w:num w:numId="7" w16cid:durableId="1121067546">
    <w:abstractNumId w:val="8"/>
  </w:num>
  <w:num w:numId="8" w16cid:durableId="32506948">
    <w:abstractNumId w:val="4"/>
  </w:num>
  <w:num w:numId="9" w16cid:durableId="15792897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70"/>
    <w:rsid w:val="00072103"/>
    <w:rsid w:val="00077B12"/>
    <w:rsid w:val="00145EDA"/>
    <w:rsid w:val="00172A40"/>
    <w:rsid w:val="00591847"/>
    <w:rsid w:val="005F7A26"/>
    <w:rsid w:val="00647740"/>
    <w:rsid w:val="007804A3"/>
    <w:rsid w:val="0087217A"/>
    <w:rsid w:val="008F6778"/>
    <w:rsid w:val="009A668F"/>
    <w:rsid w:val="00C24470"/>
    <w:rsid w:val="00D773B3"/>
    <w:rsid w:val="00DD3EAF"/>
    <w:rsid w:val="00E014D5"/>
    <w:rsid w:val="00E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1B90"/>
  <w15:chartTrackingRefBased/>
  <w15:docId w15:val="{103C3AE8-C7A2-4A27-AAF6-0B55C090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4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 BS,normalny tekst,ISCG Numerowanie,Obiekt,List Paragraph1,BulletC,Wyliczanie,Akapit z listą3,Akapit z listą31,maz_wyliczenie,opis dzialania,K-P_odwolanie,A_wyliczenie,Podsis rysunku"/>
    <w:basedOn w:val="Normalny"/>
    <w:link w:val="AkapitzlistZnak"/>
    <w:uiPriority w:val="34"/>
    <w:qFormat/>
    <w:rsid w:val="00C24470"/>
    <w:pPr>
      <w:ind w:left="720"/>
      <w:contextualSpacing/>
    </w:pPr>
  </w:style>
  <w:style w:type="character" w:styleId="Hipercze">
    <w:name w:val="Hyperlink"/>
    <w:uiPriority w:val="99"/>
    <w:semiHidden/>
    <w:unhideWhenUsed/>
    <w:rsid w:val="00647740"/>
    <w:rPr>
      <w:color w:val="0000FF"/>
      <w:u w:val="single"/>
    </w:rPr>
  </w:style>
  <w:style w:type="paragraph" w:customStyle="1" w:styleId="Default">
    <w:name w:val="Default"/>
    <w:rsid w:val="0064774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647740"/>
    <w:pPr>
      <w:suppressAutoHyphens/>
      <w:spacing w:after="120" w:line="48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47740"/>
    <w:pPr>
      <w:suppressAutoHyphens/>
      <w:spacing w:before="280" w:after="280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47740"/>
    <w:pPr>
      <w:tabs>
        <w:tab w:val="left" w:pos="360"/>
      </w:tabs>
      <w:suppressAutoHyphens/>
      <w:spacing w:after="0" w:line="240" w:lineRule="auto"/>
      <w:jc w:val="both"/>
      <w:textAlignment w:val="baseline"/>
    </w:pPr>
    <w:rPr>
      <w:rFonts w:ascii="Arial" w:eastAsia="Courier New" w:hAnsi="Arial" w:cs="Symbol"/>
      <w:kern w:val="2"/>
      <w:sz w:val="24"/>
      <w:szCs w:val="24"/>
      <w:lang w:eastAsia="pl-PL" w:bidi="hi-IN"/>
    </w:rPr>
  </w:style>
  <w:style w:type="paragraph" w:customStyle="1" w:styleId="WW-Tekstpodstawowy2123">
    <w:name w:val="WW-Tekst podstawowy 2123"/>
    <w:basedOn w:val="Normalny"/>
    <w:rsid w:val="00647740"/>
    <w:pPr>
      <w:suppressAutoHyphens/>
      <w:spacing w:after="0" w:line="240" w:lineRule="auto"/>
    </w:pPr>
    <w:rPr>
      <w:rFonts w:ascii="Arial Narrow" w:eastAsia="Arial Unicode MS" w:hAnsi="Arial Narrow" w:cs="Arial Narrow"/>
      <w:szCs w:val="20"/>
      <w:lang w:eastAsia="pl-PL"/>
    </w:rPr>
  </w:style>
  <w:style w:type="paragraph" w:customStyle="1" w:styleId="Standard">
    <w:name w:val="Standard"/>
    <w:rsid w:val="00647740"/>
    <w:pPr>
      <w:widowControl w:val="0"/>
      <w:suppressAutoHyphens/>
      <w:spacing w:after="0" w:line="240" w:lineRule="auto"/>
    </w:pPr>
    <w:rPr>
      <w:rFonts w:ascii="Calibri" w:eastAsia="Courier New" w:hAnsi="Calibri" w:cs="Symbo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sw tekst Znak,L1 Znak,Numerowanie Znak,Akapit z listą BS Znak,normalny tekst Znak,ISCG Numerowanie Znak,Obiekt Znak,List Paragraph1 Znak,BulletC Znak,Wyliczanie Znak,Akapit z listą3 Znak,Akapit z listą31 Znak,maz_wyliczenie Znak"/>
    <w:link w:val="Akapitzlist"/>
    <w:uiPriority w:val="34"/>
    <w:qFormat/>
    <w:rsid w:val="00647740"/>
  </w:style>
  <w:style w:type="paragraph" w:customStyle="1" w:styleId="Style2">
    <w:name w:val="Style2"/>
    <w:basedOn w:val="Normalny"/>
    <w:rsid w:val="00647740"/>
    <w:pPr>
      <w:widowControl w:val="0"/>
      <w:autoSpaceDE w:val="0"/>
      <w:autoSpaceDN w:val="0"/>
      <w:spacing w:after="0" w:line="365" w:lineRule="exact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Textbody">
    <w:name w:val="Text body"/>
    <w:basedOn w:val="Standard"/>
    <w:rsid w:val="00647740"/>
    <w:pPr>
      <w:autoSpaceDN w:val="0"/>
      <w:spacing w:after="120"/>
      <w:textAlignment w:val="baseline"/>
    </w:pPr>
    <w:rPr>
      <w:rFonts w:eastAsia="Andale Sans UI" w:cs="Tahoma"/>
      <w:kern w:val="3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lubaw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983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Powiatowy im. A. Wolańczyka Sp. z o.o.</dc:creator>
  <cp:keywords/>
  <dc:description/>
  <cp:lastModifiedBy>Szpital Powiatowy im. A. Wolańczyka Sp. z o.o.</cp:lastModifiedBy>
  <cp:revision>4</cp:revision>
  <cp:lastPrinted>2023-12-29T07:33:00Z</cp:lastPrinted>
  <dcterms:created xsi:type="dcterms:W3CDTF">2023-12-14T12:25:00Z</dcterms:created>
  <dcterms:modified xsi:type="dcterms:W3CDTF">2023-12-29T07:33:00Z</dcterms:modified>
</cp:coreProperties>
</file>